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D7AB" w14:textId="41CC0560" w:rsidR="00480DF9" w:rsidRPr="00480DF9" w:rsidRDefault="00480DF9" w:rsidP="00C70F63">
      <w:pPr>
        <w:spacing w:line="360" w:lineRule="auto"/>
        <w:rPr>
          <w:rFonts w:ascii="Georgia" w:hAnsi="Georgia" w:cs="Calibri"/>
          <w:color w:val="44555F"/>
          <w:sz w:val="28"/>
          <w:szCs w:val="28"/>
        </w:rPr>
      </w:pPr>
      <w:r w:rsidRPr="00480DF9">
        <w:rPr>
          <w:rFonts w:ascii="Georgia" w:hAnsi="Georgia" w:cs="Calibri"/>
          <w:color w:val="44555F"/>
          <w:sz w:val="28"/>
          <w:szCs w:val="28"/>
        </w:rPr>
        <w:t>National Respiratory Audit Programme (NRAP)</w:t>
      </w:r>
    </w:p>
    <w:p w14:paraId="20DDCFDE" w14:textId="4E53A640" w:rsidR="00480DF9" w:rsidRPr="00480DF9" w:rsidRDefault="00480DF9" w:rsidP="00C70F63">
      <w:pPr>
        <w:pBdr>
          <w:bottom w:val="single" w:sz="4" w:space="1" w:color="34898C"/>
        </w:pBdr>
        <w:spacing w:line="360" w:lineRule="auto"/>
        <w:rPr>
          <w:rFonts w:ascii="Calibri" w:hAnsi="Calibri" w:cs="Calibri"/>
          <w:color w:val="34898C"/>
          <w:sz w:val="24"/>
          <w:szCs w:val="28"/>
        </w:rPr>
      </w:pPr>
      <w:r w:rsidRPr="00480DF9">
        <w:rPr>
          <w:rFonts w:ascii="Calibri" w:hAnsi="Calibri" w:cs="Calibri"/>
          <w:color w:val="34898C"/>
          <w:sz w:val="24"/>
          <w:szCs w:val="28"/>
        </w:rPr>
        <w:t xml:space="preserve">NRAP </w:t>
      </w:r>
      <w:r w:rsidR="00A03BCA">
        <w:rPr>
          <w:rFonts w:ascii="Calibri" w:hAnsi="Calibri" w:cs="Calibri"/>
          <w:color w:val="34898C"/>
          <w:sz w:val="24"/>
          <w:szCs w:val="28"/>
        </w:rPr>
        <w:t xml:space="preserve">pulmonary rehabilitation </w:t>
      </w:r>
      <w:r w:rsidR="0036032D">
        <w:rPr>
          <w:rFonts w:ascii="Calibri" w:hAnsi="Calibri" w:cs="Calibri"/>
          <w:color w:val="34898C"/>
          <w:sz w:val="24"/>
          <w:szCs w:val="28"/>
        </w:rPr>
        <w:t xml:space="preserve">(PR) </w:t>
      </w:r>
      <w:r w:rsidRPr="00480DF9">
        <w:rPr>
          <w:rFonts w:ascii="Calibri" w:hAnsi="Calibri" w:cs="Calibri"/>
          <w:color w:val="34898C"/>
          <w:sz w:val="24"/>
          <w:szCs w:val="28"/>
        </w:rPr>
        <w:t>audit service merger</w:t>
      </w:r>
    </w:p>
    <w:p w14:paraId="5E13A4D0" w14:textId="77777777" w:rsidR="00480DF9" w:rsidRPr="00480DF9" w:rsidRDefault="00480DF9" w:rsidP="00C70F63">
      <w:pPr>
        <w:spacing w:line="360" w:lineRule="auto"/>
        <w:rPr>
          <w:rFonts w:ascii="Calibri" w:hAnsi="Calibri" w:cs="Calibri"/>
          <w:color w:val="41535C"/>
        </w:rPr>
      </w:pPr>
    </w:p>
    <w:p w14:paraId="7EE73DC0" w14:textId="7C571B64" w:rsidR="004545C1" w:rsidRPr="00480DF9" w:rsidRDefault="004545C1" w:rsidP="00C70F63">
      <w:pPr>
        <w:spacing w:line="360" w:lineRule="auto"/>
        <w:rPr>
          <w:rFonts w:ascii="Calibri" w:hAnsi="Calibri" w:cs="Calibri"/>
          <w:color w:val="41535C"/>
        </w:rPr>
      </w:pPr>
      <w:r w:rsidRPr="00480DF9">
        <w:rPr>
          <w:rFonts w:ascii="Calibri" w:hAnsi="Calibri" w:cs="Calibri"/>
          <w:color w:val="41535C"/>
        </w:rPr>
        <w:t>Dear Colleague,</w:t>
      </w:r>
    </w:p>
    <w:p w14:paraId="0838FBB2" w14:textId="77777777" w:rsidR="004545C1" w:rsidRPr="00480DF9" w:rsidRDefault="004545C1" w:rsidP="00C70F63">
      <w:pPr>
        <w:spacing w:line="360" w:lineRule="auto"/>
        <w:rPr>
          <w:rFonts w:ascii="Calibri" w:hAnsi="Calibri" w:cs="Calibri"/>
          <w:color w:val="41535C"/>
        </w:rPr>
      </w:pPr>
    </w:p>
    <w:p w14:paraId="7C0832B9" w14:textId="77777777" w:rsidR="004545C1" w:rsidRPr="00480DF9" w:rsidRDefault="004545C1" w:rsidP="00C70F63">
      <w:pPr>
        <w:spacing w:line="360" w:lineRule="auto"/>
        <w:rPr>
          <w:rFonts w:ascii="Calibri" w:hAnsi="Calibri" w:cs="Calibri"/>
          <w:color w:val="41535C"/>
        </w:rPr>
      </w:pPr>
      <w:r w:rsidRPr="00480DF9">
        <w:rPr>
          <w:rFonts w:ascii="Calibri" w:hAnsi="Calibri" w:cs="Calibri"/>
          <w:color w:val="41535C"/>
        </w:rPr>
        <w:t xml:space="preserve">Thank you for informing us that your service is merging with another. For us to implement this change on the audit webtool, we ask you please to complete and return the attached form, alongside the provided Caldicott Guardian form at your earliest convenience. </w:t>
      </w:r>
    </w:p>
    <w:p w14:paraId="618EE4D5" w14:textId="77777777" w:rsidR="004545C1" w:rsidRPr="00480DF9" w:rsidRDefault="004545C1" w:rsidP="00C70F63">
      <w:pPr>
        <w:spacing w:line="360" w:lineRule="auto"/>
        <w:rPr>
          <w:rFonts w:ascii="Calibri" w:hAnsi="Calibri" w:cs="Calibri"/>
          <w:color w:val="41535C"/>
        </w:rPr>
      </w:pPr>
    </w:p>
    <w:p w14:paraId="41EDA282" w14:textId="77777777" w:rsidR="004545C1" w:rsidRPr="00480DF9" w:rsidRDefault="004545C1" w:rsidP="00C70F63">
      <w:pPr>
        <w:spacing w:line="360" w:lineRule="auto"/>
        <w:rPr>
          <w:rFonts w:ascii="Calibri" w:hAnsi="Calibri" w:cs="Calibri"/>
          <w:color w:val="41535C"/>
        </w:rPr>
      </w:pPr>
      <w:r w:rsidRPr="00480DF9">
        <w:rPr>
          <w:rFonts w:ascii="Calibri" w:hAnsi="Calibri" w:cs="Calibri"/>
          <w:color w:val="41535C"/>
        </w:rPr>
        <w:t xml:space="preserve">Please note, once the merger has taken place, any </w:t>
      </w:r>
      <w:r w:rsidRPr="00C70F63">
        <w:rPr>
          <w:rFonts w:ascii="Calibri" w:hAnsi="Calibri" w:cs="Calibri"/>
          <w:color w:val="41535C"/>
        </w:rPr>
        <w:t>new</w:t>
      </w:r>
      <w:r w:rsidRPr="00480DF9">
        <w:rPr>
          <w:rFonts w:ascii="Calibri" w:hAnsi="Calibri" w:cs="Calibri"/>
          <w:color w:val="41535C"/>
        </w:rPr>
        <w:t xml:space="preserve"> audit users will need to be approved by the assigned lead clinician for the new service. We can move across any users </w:t>
      </w:r>
      <w:r w:rsidRPr="00C70F63">
        <w:rPr>
          <w:rFonts w:ascii="Calibri" w:hAnsi="Calibri" w:cs="Calibri"/>
          <w:color w:val="41535C"/>
        </w:rPr>
        <w:t>already registered</w:t>
      </w:r>
      <w:r w:rsidRPr="00480DF9">
        <w:rPr>
          <w:rFonts w:ascii="Calibri" w:hAnsi="Calibri" w:cs="Calibri"/>
          <w:color w:val="41535C"/>
        </w:rPr>
        <w:t xml:space="preserve"> on the webtool and will deactivate any accounts no longer needed.</w:t>
      </w:r>
    </w:p>
    <w:p w14:paraId="54803AFA" w14:textId="77777777" w:rsidR="004545C1" w:rsidRPr="00480DF9" w:rsidRDefault="004545C1" w:rsidP="00C70F63">
      <w:pPr>
        <w:spacing w:line="360" w:lineRule="auto"/>
        <w:rPr>
          <w:rFonts w:ascii="Calibri" w:hAnsi="Calibri" w:cs="Calibri"/>
          <w:color w:val="41535C"/>
        </w:rPr>
      </w:pPr>
    </w:p>
    <w:p w14:paraId="56637C49" w14:textId="185239B0" w:rsidR="004545C1" w:rsidRPr="00480DF9" w:rsidRDefault="004545C1" w:rsidP="00C70F63">
      <w:pPr>
        <w:spacing w:line="360" w:lineRule="auto"/>
        <w:rPr>
          <w:rFonts w:ascii="Calibri" w:hAnsi="Calibri" w:cs="Calibri"/>
          <w:color w:val="41535C"/>
        </w:rPr>
      </w:pPr>
      <w:r w:rsidRPr="00480DF9">
        <w:rPr>
          <w:rFonts w:ascii="Calibri" w:hAnsi="Calibri" w:cs="Calibri"/>
          <w:color w:val="41535C"/>
        </w:rPr>
        <w:t xml:space="preserve">Ideally, the date you decide for the merger to take effect on the webtool will align with a reporting cohort. This will ensure that reports for your services (historic and new) are not impacted by the merger and can reflect the reconfiguration accurately. </w:t>
      </w:r>
      <w:r w:rsidR="00A03BCA">
        <w:rPr>
          <w:rFonts w:ascii="Calibri" w:hAnsi="Calibri" w:cs="Calibri"/>
          <w:color w:val="41535C"/>
        </w:rPr>
        <w:t xml:space="preserve">Please note that </w:t>
      </w:r>
      <w:r w:rsidRPr="00480DF9">
        <w:rPr>
          <w:rFonts w:ascii="Calibri" w:hAnsi="Calibri" w:cs="Calibri"/>
          <w:color w:val="41535C"/>
        </w:rPr>
        <w:t xml:space="preserve">if your services have merged during a reporting cohort period, be mindful that its results will not be comparable with other services, and you may have difficulty interpreting them. </w:t>
      </w:r>
    </w:p>
    <w:p w14:paraId="41A3D2D6" w14:textId="77777777" w:rsidR="004545C1" w:rsidRPr="00480DF9" w:rsidRDefault="004545C1" w:rsidP="00C70F63">
      <w:pPr>
        <w:spacing w:line="360" w:lineRule="auto"/>
        <w:rPr>
          <w:rFonts w:ascii="Calibri" w:hAnsi="Calibri" w:cs="Calibri"/>
          <w:color w:val="41535C"/>
        </w:rPr>
      </w:pPr>
    </w:p>
    <w:p w14:paraId="44DC3F2C" w14:textId="56D7E3C1" w:rsidR="004545C1" w:rsidRPr="00480DF9" w:rsidRDefault="004545C1" w:rsidP="00C70F63">
      <w:pPr>
        <w:spacing w:line="360" w:lineRule="auto"/>
        <w:rPr>
          <w:rFonts w:ascii="Calibri" w:hAnsi="Calibri" w:cs="Calibri"/>
          <w:color w:val="41535C"/>
        </w:rPr>
      </w:pPr>
      <w:r w:rsidRPr="00480DF9">
        <w:rPr>
          <w:rFonts w:ascii="Calibri" w:hAnsi="Calibri" w:cs="Calibri"/>
          <w:color w:val="41535C"/>
        </w:rPr>
        <w:t xml:space="preserve">If you require any further information, please do not hesitate to contact us by emailing </w:t>
      </w:r>
      <w:hyperlink r:id="rId10" w:history="1">
        <w:r w:rsidR="00480DF9" w:rsidRPr="00C70F63">
          <w:rPr>
            <w:rStyle w:val="Hyperlink"/>
            <w:rFonts w:eastAsiaTheme="minorHAnsi"/>
            <w:color w:val="34898C"/>
            <w:u w:val="single"/>
          </w:rPr>
          <w:t>praudit@rcp.ac.uk</w:t>
        </w:r>
      </w:hyperlink>
      <w:r w:rsidRPr="00480DF9">
        <w:rPr>
          <w:rFonts w:ascii="Calibri" w:hAnsi="Calibri" w:cs="Calibri"/>
          <w:color w:val="41535C"/>
        </w:rPr>
        <w:t xml:space="preserve"> or calling 020 3075 1526.</w:t>
      </w:r>
    </w:p>
    <w:p w14:paraId="5070563F" w14:textId="77777777" w:rsidR="004545C1" w:rsidRPr="00480DF9" w:rsidRDefault="004545C1" w:rsidP="00C70F63">
      <w:pPr>
        <w:spacing w:line="360" w:lineRule="auto"/>
        <w:rPr>
          <w:rFonts w:ascii="Calibri" w:hAnsi="Calibri" w:cs="Calibri"/>
          <w:color w:val="41535C"/>
        </w:rPr>
      </w:pPr>
    </w:p>
    <w:p w14:paraId="00A991DF" w14:textId="77777777" w:rsidR="004545C1" w:rsidRPr="00480DF9" w:rsidRDefault="004545C1" w:rsidP="00C70F63">
      <w:pPr>
        <w:spacing w:line="360" w:lineRule="auto"/>
        <w:rPr>
          <w:rFonts w:ascii="Calibri" w:hAnsi="Calibri" w:cs="Calibri"/>
          <w:color w:val="41535C"/>
        </w:rPr>
      </w:pPr>
      <w:r w:rsidRPr="00480DF9">
        <w:rPr>
          <w:rFonts w:ascii="Calibri" w:hAnsi="Calibri" w:cs="Calibri"/>
          <w:color w:val="41535C"/>
        </w:rPr>
        <w:t xml:space="preserve">Kind regards, </w:t>
      </w:r>
    </w:p>
    <w:p w14:paraId="044DC978" w14:textId="77777777" w:rsidR="004545C1" w:rsidRPr="00480DF9" w:rsidRDefault="004545C1" w:rsidP="00C70F63">
      <w:pPr>
        <w:spacing w:line="360" w:lineRule="auto"/>
        <w:rPr>
          <w:rFonts w:ascii="Calibri" w:hAnsi="Calibri" w:cs="Calibri"/>
          <w:color w:val="41535C"/>
          <w:sz w:val="24"/>
          <w:szCs w:val="28"/>
        </w:rPr>
      </w:pPr>
    </w:p>
    <w:p w14:paraId="7C39B627" w14:textId="4B0DF71D" w:rsidR="004545C1" w:rsidRPr="00480DF9" w:rsidRDefault="004545C1" w:rsidP="00C70F63">
      <w:pPr>
        <w:spacing w:line="360" w:lineRule="auto"/>
        <w:rPr>
          <w:rFonts w:ascii="Calibri" w:hAnsi="Calibri" w:cs="Calibri"/>
          <w:color w:val="41535C"/>
          <w:sz w:val="24"/>
          <w:szCs w:val="28"/>
        </w:rPr>
      </w:pPr>
      <w:r w:rsidRPr="00480DF9">
        <w:rPr>
          <w:rFonts w:ascii="Calibri" w:hAnsi="Calibri" w:cs="Calibri"/>
          <w:color w:val="41535C"/>
          <w:sz w:val="24"/>
          <w:szCs w:val="28"/>
        </w:rPr>
        <w:t xml:space="preserve">The National Respiratory Audit Programme </w:t>
      </w:r>
    </w:p>
    <w:p w14:paraId="2D2CDB30" w14:textId="77777777" w:rsidR="004545C1" w:rsidRPr="00C70F63" w:rsidRDefault="004545C1" w:rsidP="00C70F63">
      <w:pPr>
        <w:pBdr>
          <w:bottom w:val="single" w:sz="4" w:space="1" w:color="34898C"/>
        </w:pBdr>
        <w:spacing w:line="360" w:lineRule="auto"/>
        <w:rPr>
          <w:rFonts w:ascii="Georgia" w:hAnsi="Georgia" w:cstheme="majorHAnsi"/>
          <w:color w:val="44555F"/>
          <w:sz w:val="28"/>
          <w:szCs w:val="28"/>
        </w:rPr>
      </w:pPr>
      <w:r>
        <w:rPr>
          <w:rFonts w:asciiTheme="majorHAnsi" w:hAnsiTheme="majorHAnsi" w:cstheme="majorHAnsi"/>
          <w:color w:val="44555F"/>
        </w:rPr>
        <w:br w:type="page"/>
      </w:r>
      <w:r w:rsidRPr="00C70F63">
        <w:rPr>
          <w:rFonts w:ascii="Georgia" w:hAnsi="Georgia" w:cstheme="majorHAnsi"/>
          <w:color w:val="34898C"/>
          <w:sz w:val="28"/>
          <w:szCs w:val="28"/>
        </w:rPr>
        <w:lastRenderedPageBreak/>
        <w:t xml:space="preserve">Service merger data collection form </w:t>
      </w:r>
    </w:p>
    <w:p w14:paraId="0B987DD0" w14:textId="77777777" w:rsidR="00C70F63" w:rsidRDefault="00C70F63" w:rsidP="00C70F63">
      <w:pPr>
        <w:spacing w:line="360" w:lineRule="auto"/>
        <w:rPr>
          <w:rFonts w:asciiTheme="majorHAnsi" w:hAnsiTheme="majorHAnsi" w:cstheme="majorHAnsi"/>
          <w:color w:val="44555F"/>
          <w:sz w:val="16"/>
          <w:szCs w:val="16"/>
        </w:rPr>
      </w:pPr>
    </w:p>
    <w:p w14:paraId="2CE199E7" w14:textId="4620E862" w:rsidR="004545C1" w:rsidRDefault="004545C1" w:rsidP="00C70F63">
      <w:pPr>
        <w:spacing w:line="360" w:lineRule="auto"/>
        <w:rPr>
          <w:rFonts w:asciiTheme="majorHAnsi" w:hAnsiTheme="majorHAnsi" w:cstheme="majorHAnsi"/>
          <w:color w:val="44555F"/>
          <w:sz w:val="16"/>
          <w:szCs w:val="16"/>
        </w:rPr>
      </w:pPr>
      <w:r w:rsidRPr="001E13F7">
        <w:rPr>
          <w:rFonts w:asciiTheme="majorHAnsi" w:hAnsiTheme="majorHAnsi" w:cstheme="majorHAnsi"/>
          <w:color w:val="44555F"/>
          <w:sz w:val="16"/>
          <w:szCs w:val="16"/>
        </w:rPr>
        <w:t>(</w:t>
      </w:r>
      <w:r w:rsidR="00C70F63" w:rsidRPr="001E13F7">
        <w:rPr>
          <w:rFonts w:asciiTheme="majorHAnsi" w:hAnsiTheme="majorHAnsi" w:cstheme="majorHAnsi"/>
          <w:color w:val="44555F"/>
          <w:sz w:val="16"/>
          <w:szCs w:val="16"/>
        </w:rPr>
        <w:t>If</w:t>
      </w:r>
      <w:r w:rsidRPr="001E13F7">
        <w:rPr>
          <w:rFonts w:asciiTheme="majorHAnsi" w:hAnsiTheme="majorHAnsi" w:cstheme="majorHAnsi"/>
          <w:color w:val="44555F"/>
          <w:sz w:val="16"/>
          <w:szCs w:val="16"/>
        </w:rPr>
        <w:t xml:space="preserve"> you are merging more than two services, please copy and </w:t>
      </w:r>
      <w:r w:rsidRPr="000201C0">
        <w:rPr>
          <w:rFonts w:asciiTheme="majorHAnsi" w:hAnsiTheme="majorHAnsi" w:cstheme="majorHAnsi"/>
          <w:color w:val="44555F"/>
          <w:sz w:val="16"/>
          <w:szCs w:val="16"/>
        </w:rPr>
        <w:t>paste</w:t>
      </w:r>
      <w:r w:rsidRPr="001E13F7">
        <w:rPr>
          <w:rFonts w:asciiTheme="majorHAnsi" w:hAnsiTheme="majorHAnsi" w:cstheme="majorHAnsi"/>
          <w:color w:val="44555F"/>
          <w:sz w:val="16"/>
          <w:szCs w:val="16"/>
        </w:rPr>
        <w:t xml:space="preserve"> this table as required.)</w:t>
      </w:r>
    </w:p>
    <w:p w14:paraId="7EF2654E" w14:textId="77777777" w:rsidR="00C70F63" w:rsidRPr="001E13F7" w:rsidRDefault="00C70F63" w:rsidP="00C70F63">
      <w:pPr>
        <w:spacing w:line="360" w:lineRule="auto"/>
        <w:rPr>
          <w:rFonts w:asciiTheme="majorHAnsi" w:hAnsiTheme="majorHAnsi" w:cstheme="majorHAnsi"/>
          <w:color w:val="44555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308"/>
      </w:tblGrid>
      <w:tr w:rsidR="004545C1" w14:paraId="7CD19EE4" w14:textId="77777777" w:rsidTr="00480DF9">
        <w:tc>
          <w:tcPr>
            <w:tcW w:w="4361" w:type="dxa"/>
            <w:shd w:val="clear" w:color="auto" w:fill="34898C"/>
          </w:tcPr>
          <w:p w14:paraId="65DA081C" w14:textId="7BD241E5" w:rsidR="004545C1" w:rsidRPr="001D05F0" w:rsidRDefault="004545C1" w:rsidP="00C70F63">
            <w:pPr>
              <w:spacing w:line="360" w:lineRule="auto"/>
              <w:rPr>
                <w:rFonts w:asciiTheme="majorHAnsi" w:hAnsiTheme="majorHAnsi" w:cstheme="majorHAnsi"/>
                <w:b/>
                <w:bCs/>
                <w:color w:val="44555F"/>
              </w:rPr>
            </w:pPr>
            <w:r w:rsidRPr="009F557A">
              <w:rPr>
                <w:rFonts w:asciiTheme="majorHAnsi" w:hAnsiTheme="majorHAnsi" w:cstheme="majorHAnsi"/>
                <w:b/>
                <w:bCs/>
                <w:color w:val="FFFFFF" w:themeColor="background1"/>
                <w:sz w:val="24"/>
              </w:rPr>
              <w:t>Existing service 1</w:t>
            </w:r>
            <w:r w:rsidR="0036032D">
              <w:rPr>
                <w:rFonts w:asciiTheme="majorHAnsi" w:hAnsiTheme="majorHAnsi" w:cstheme="majorHAnsi"/>
                <w:b/>
                <w:bCs/>
                <w:color w:val="FFFFFF" w:themeColor="background1"/>
                <w:sz w:val="24"/>
              </w:rPr>
              <w:t>*</w:t>
            </w:r>
          </w:p>
        </w:tc>
        <w:tc>
          <w:tcPr>
            <w:tcW w:w="567" w:type="dxa"/>
          </w:tcPr>
          <w:p w14:paraId="7876082A" w14:textId="77777777" w:rsidR="004545C1" w:rsidRDefault="004545C1" w:rsidP="00C70F63">
            <w:pPr>
              <w:spacing w:line="360" w:lineRule="auto"/>
              <w:rPr>
                <w:rFonts w:asciiTheme="majorHAnsi" w:hAnsiTheme="majorHAnsi" w:cstheme="majorHAnsi"/>
                <w:color w:val="44555F"/>
              </w:rPr>
            </w:pPr>
          </w:p>
        </w:tc>
        <w:tc>
          <w:tcPr>
            <w:tcW w:w="4308" w:type="dxa"/>
            <w:shd w:val="clear" w:color="auto" w:fill="34898C"/>
          </w:tcPr>
          <w:p w14:paraId="632425F9" w14:textId="3EDC1BA9" w:rsidR="004545C1" w:rsidRPr="001D05F0" w:rsidRDefault="004545C1" w:rsidP="00C70F63">
            <w:pPr>
              <w:spacing w:line="360" w:lineRule="auto"/>
              <w:rPr>
                <w:rFonts w:asciiTheme="majorHAnsi" w:hAnsiTheme="majorHAnsi" w:cstheme="majorHAnsi"/>
                <w:b/>
                <w:bCs/>
                <w:color w:val="44555F"/>
              </w:rPr>
            </w:pPr>
            <w:r w:rsidRPr="009F557A">
              <w:rPr>
                <w:rFonts w:asciiTheme="majorHAnsi" w:hAnsiTheme="majorHAnsi" w:cstheme="majorHAnsi"/>
                <w:b/>
                <w:bCs/>
                <w:color w:val="FFFFFF" w:themeColor="background1"/>
                <w:sz w:val="24"/>
              </w:rPr>
              <w:t>Existing service 2</w:t>
            </w:r>
            <w:r w:rsidR="0036032D">
              <w:rPr>
                <w:rFonts w:asciiTheme="majorHAnsi" w:hAnsiTheme="majorHAnsi" w:cstheme="majorHAnsi"/>
                <w:b/>
                <w:bCs/>
                <w:color w:val="FFFFFF" w:themeColor="background1"/>
                <w:sz w:val="24"/>
              </w:rPr>
              <w:t>*</w:t>
            </w:r>
          </w:p>
        </w:tc>
      </w:tr>
      <w:tr w:rsidR="004545C1" w14:paraId="5BC06E8C" w14:textId="77777777" w:rsidTr="00480DF9">
        <w:tc>
          <w:tcPr>
            <w:tcW w:w="4361" w:type="dxa"/>
            <w:tcBorders>
              <w:bottom w:val="single" w:sz="4" w:space="0" w:color="34898C"/>
            </w:tcBorders>
          </w:tcPr>
          <w:p w14:paraId="4CE1B647" w14:textId="1D1DF2F2" w:rsidR="004545C1" w:rsidRDefault="004545C1" w:rsidP="00C70F63">
            <w:pPr>
              <w:spacing w:line="360" w:lineRule="auto"/>
              <w:rPr>
                <w:rFonts w:asciiTheme="majorHAnsi" w:hAnsiTheme="majorHAnsi" w:cstheme="majorHAnsi"/>
                <w:color w:val="44555F"/>
              </w:rPr>
            </w:pPr>
            <w:r>
              <w:rPr>
                <w:rFonts w:asciiTheme="majorHAnsi" w:hAnsiTheme="majorHAnsi" w:cstheme="majorHAnsi"/>
                <w:color w:val="44555F"/>
              </w:rPr>
              <w:t>Name</w:t>
            </w:r>
            <w:r w:rsidR="0036032D">
              <w:rPr>
                <w:rFonts w:asciiTheme="majorHAnsi" w:hAnsiTheme="majorHAnsi" w:cstheme="majorHAnsi"/>
                <w:color w:val="44555F"/>
              </w:rPr>
              <w:t>*</w:t>
            </w:r>
            <w:r w:rsidR="00C70F63">
              <w:rPr>
                <w:rFonts w:asciiTheme="majorHAnsi" w:hAnsiTheme="majorHAnsi" w:cstheme="majorHAnsi"/>
                <w:color w:val="44555F"/>
              </w:rPr>
              <w:t>:</w:t>
            </w:r>
          </w:p>
        </w:tc>
        <w:tc>
          <w:tcPr>
            <w:tcW w:w="567" w:type="dxa"/>
          </w:tcPr>
          <w:p w14:paraId="0A1AA8D3" w14:textId="77777777" w:rsidR="004545C1" w:rsidRDefault="004545C1" w:rsidP="00C70F63">
            <w:pPr>
              <w:spacing w:line="360" w:lineRule="auto"/>
              <w:rPr>
                <w:rFonts w:asciiTheme="majorHAnsi" w:hAnsiTheme="majorHAnsi" w:cstheme="majorHAnsi"/>
                <w:color w:val="44555F"/>
              </w:rPr>
            </w:pPr>
          </w:p>
        </w:tc>
        <w:tc>
          <w:tcPr>
            <w:tcW w:w="4308" w:type="dxa"/>
            <w:tcBorders>
              <w:bottom w:val="single" w:sz="4" w:space="0" w:color="34898C"/>
            </w:tcBorders>
          </w:tcPr>
          <w:p w14:paraId="72B31884" w14:textId="1DD336D3" w:rsidR="004545C1" w:rsidRDefault="004545C1" w:rsidP="00C70F63">
            <w:pPr>
              <w:spacing w:line="360" w:lineRule="auto"/>
              <w:rPr>
                <w:rFonts w:asciiTheme="majorHAnsi" w:hAnsiTheme="majorHAnsi" w:cstheme="majorHAnsi"/>
                <w:color w:val="44555F"/>
              </w:rPr>
            </w:pPr>
            <w:r>
              <w:rPr>
                <w:rFonts w:asciiTheme="majorHAnsi" w:hAnsiTheme="majorHAnsi" w:cstheme="majorHAnsi"/>
                <w:color w:val="44555F"/>
              </w:rPr>
              <w:t>Name</w:t>
            </w:r>
            <w:r w:rsidR="0036032D">
              <w:rPr>
                <w:rFonts w:asciiTheme="majorHAnsi" w:hAnsiTheme="majorHAnsi" w:cstheme="majorHAnsi"/>
                <w:color w:val="44555F"/>
              </w:rPr>
              <w:t>*</w:t>
            </w:r>
            <w:r>
              <w:rPr>
                <w:rFonts w:asciiTheme="majorHAnsi" w:hAnsiTheme="majorHAnsi" w:cstheme="majorHAnsi"/>
                <w:color w:val="44555F"/>
              </w:rPr>
              <w:t>:</w:t>
            </w:r>
          </w:p>
        </w:tc>
      </w:tr>
      <w:tr w:rsidR="00C70F63" w14:paraId="21E56E34" w14:textId="77777777" w:rsidTr="00480DF9">
        <w:tc>
          <w:tcPr>
            <w:tcW w:w="4361" w:type="dxa"/>
            <w:tcBorders>
              <w:bottom w:val="single" w:sz="4" w:space="0" w:color="34898C"/>
            </w:tcBorders>
          </w:tcPr>
          <w:p w14:paraId="72908788" w14:textId="20FDEB82" w:rsidR="00C70F63" w:rsidRDefault="00C70F63" w:rsidP="00C70F63">
            <w:pPr>
              <w:spacing w:line="360" w:lineRule="auto"/>
              <w:rPr>
                <w:rFonts w:asciiTheme="majorHAnsi" w:hAnsiTheme="majorHAnsi" w:cstheme="majorHAnsi"/>
                <w:color w:val="44555F"/>
              </w:rPr>
            </w:pPr>
            <w:r>
              <w:rPr>
                <w:rFonts w:asciiTheme="majorHAnsi" w:hAnsiTheme="majorHAnsi" w:cstheme="majorHAnsi"/>
                <w:color w:val="44555F"/>
              </w:rPr>
              <w:t>Address</w:t>
            </w:r>
            <w:r w:rsidR="0036032D">
              <w:rPr>
                <w:rFonts w:asciiTheme="majorHAnsi" w:hAnsiTheme="majorHAnsi" w:cstheme="majorHAnsi"/>
                <w:color w:val="44555F"/>
              </w:rPr>
              <w:t>*</w:t>
            </w:r>
            <w:r>
              <w:rPr>
                <w:rFonts w:asciiTheme="majorHAnsi" w:hAnsiTheme="majorHAnsi" w:cstheme="majorHAnsi"/>
                <w:color w:val="44555F"/>
              </w:rPr>
              <w:t>:</w:t>
            </w:r>
          </w:p>
          <w:p w14:paraId="4A6DB2D1" w14:textId="77777777" w:rsidR="00C70F63" w:rsidRDefault="00C70F63" w:rsidP="00C70F63">
            <w:pPr>
              <w:spacing w:line="360" w:lineRule="auto"/>
              <w:rPr>
                <w:rFonts w:asciiTheme="majorHAnsi" w:hAnsiTheme="majorHAnsi" w:cstheme="majorHAnsi"/>
                <w:color w:val="44555F"/>
              </w:rPr>
            </w:pPr>
          </w:p>
          <w:p w14:paraId="421CFDA5" w14:textId="77777777" w:rsidR="00C70F63" w:rsidRDefault="00C70F63" w:rsidP="00C70F63">
            <w:pPr>
              <w:spacing w:line="360" w:lineRule="auto"/>
              <w:rPr>
                <w:rFonts w:asciiTheme="majorHAnsi" w:hAnsiTheme="majorHAnsi" w:cstheme="majorHAnsi"/>
                <w:color w:val="44555F"/>
              </w:rPr>
            </w:pPr>
          </w:p>
          <w:p w14:paraId="412DEEC3" w14:textId="72F39B9A" w:rsidR="00C70F63" w:rsidRDefault="00C70F63" w:rsidP="00C70F63">
            <w:pPr>
              <w:spacing w:line="360" w:lineRule="auto"/>
              <w:rPr>
                <w:rFonts w:asciiTheme="majorHAnsi" w:hAnsiTheme="majorHAnsi" w:cstheme="majorHAnsi"/>
                <w:color w:val="44555F"/>
              </w:rPr>
            </w:pPr>
          </w:p>
        </w:tc>
        <w:tc>
          <w:tcPr>
            <w:tcW w:w="567" w:type="dxa"/>
          </w:tcPr>
          <w:p w14:paraId="1A2D98A4" w14:textId="77777777" w:rsidR="00C70F63" w:rsidRDefault="00C70F63" w:rsidP="00C70F63">
            <w:pPr>
              <w:spacing w:line="360" w:lineRule="auto"/>
              <w:rPr>
                <w:rFonts w:asciiTheme="majorHAnsi" w:hAnsiTheme="majorHAnsi" w:cstheme="majorHAnsi"/>
                <w:color w:val="44555F"/>
              </w:rPr>
            </w:pPr>
          </w:p>
        </w:tc>
        <w:tc>
          <w:tcPr>
            <w:tcW w:w="4308" w:type="dxa"/>
            <w:tcBorders>
              <w:bottom w:val="single" w:sz="4" w:space="0" w:color="34898C"/>
            </w:tcBorders>
          </w:tcPr>
          <w:p w14:paraId="15DC5F30" w14:textId="4AEB09E7" w:rsidR="00C70F63" w:rsidRDefault="00C70F63" w:rsidP="00C70F63">
            <w:pPr>
              <w:spacing w:line="360" w:lineRule="auto"/>
              <w:rPr>
                <w:rFonts w:asciiTheme="majorHAnsi" w:hAnsiTheme="majorHAnsi" w:cstheme="majorHAnsi"/>
                <w:color w:val="44555F"/>
              </w:rPr>
            </w:pPr>
            <w:r>
              <w:rPr>
                <w:rFonts w:asciiTheme="majorHAnsi" w:hAnsiTheme="majorHAnsi" w:cstheme="majorHAnsi"/>
                <w:color w:val="44555F"/>
              </w:rPr>
              <w:t>Address</w:t>
            </w:r>
            <w:r w:rsidR="0036032D">
              <w:rPr>
                <w:rFonts w:asciiTheme="majorHAnsi" w:hAnsiTheme="majorHAnsi" w:cstheme="majorHAnsi"/>
                <w:color w:val="44555F"/>
              </w:rPr>
              <w:t>*</w:t>
            </w:r>
            <w:r>
              <w:rPr>
                <w:rFonts w:asciiTheme="majorHAnsi" w:hAnsiTheme="majorHAnsi" w:cstheme="majorHAnsi"/>
                <w:color w:val="44555F"/>
              </w:rPr>
              <w:t>:</w:t>
            </w:r>
          </w:p>
          <w:p w14:paraId="22C1954E" w14:textId="77777777" w:rsidR="00C70F63" w:rsidRDefault="00C70F63" w:rsidP="00C70F63">
            <w:pPr>
              <w:spacing w:line="360" w:lineRule="auto"/>
              <w:rPr>
                <w:rFonts w:asciiTheme="majorHAnsi" w:hAnsiTheme="majorHAnsi" w:cstheme="majorHAnsi"/>
                <w:color w:val="44555F"/>
              </w:rPr>
            </w:pPr>
          </w:p>
          <w:p w14:paraId="1CD5E5DA" w14:textId="77777777" w:rsidR="00C70F63" w:rsidRDefault="00C70F63" w:rsidP="00C70F63">
            <w:pPr>
              <w:spacing w:line="360" w:lineRule="auto"/>
              <w:rPr>
                <w:rFonts w:asciiTheme="majorHAnsi" w:hAnsiTheme="majorHAnsi" w:cstheme="majorHAnsi"/>
                <w:color w:val="44555F"/>
              </w:rPr>
            </w:pPr>
          </w:p>
          <w:p w14:paraId="62459156" w14:textId="5E8A75C8" w:rsidR="00C70F63" w:rsidRDefault="00C70F63" w:rsidP="00C70F63">
            <w:pPr>
              <w:spacing w:line="360" w:lineRule="auto"/>
              <w:rPr>
                <w:rFonts w:asciiTheme="majorHAnsi" w:hAnsiTheme="majorHAnsi" w:cstheme="majorHAnsi"/>
                <w:color w:val="44555F"/>
              </w:rPr>
            </w:pPr>
          </w:p>
        </w:tc>
      </w:tr>
      <w:tr w:rsidR="004545C1" w14:paraId="032FEDB9" w14:textId="77777777" w:rsidTr="000201C0">
        <w:tc>
          <w:tcPr>
            <w:tcW w:w="4361" w:type="dxa"/>
            <w:tcBorders>
              <w:top w:val="single" w:sz="4" w:space="0" w:color="34898C"/>
              <w:bottom w:val="single" w:sz="4" w:space="0" w:color="34898C"/>
            </w:tcBorders>
            <w:shd w:val="clear" w:color="auto" w:fill="FFFFFF" w:themeFill="background1"/>
          </w:tcPr>
          <w:p w14:paraId="374B12DD" w14:textId="4840998A" w:rsidR="004545C1" w:rsidRPr="000201C0" w:rsidRDefault="004545C1" w:rsidP="000201C0">
            <w:pPr>
              <w:spacing w:line="360" w:lineRule="auto"/>
              <w:rPr>
                <w:rFonts w:asciiTheme="majorHAnsi" w:hAnsiTheme="majorHAnsi" w:cstheme="majorHAnsi"/>
                <w:color w:val="44555F"/>
              </w:rPr>
            </w:pPr>
            <w:r w:rsidRPr="000201C0">
              <w:rPr>
                <w:rFonts w:asciiTheme="majorHAnsi" w:hAnsiTheme="majorHAnsi" w:cstheme="majorHAnsi"/>
                <w:color w:val="44555F"/>
              </w:rPr>
              <w:t>Lead clinician</w:t>
            </w:r>
            <w:r w:rsidR="0036032D">
              <w:rPr>
                <w:rFonts w:asciiTheme="majorHAnsi" w:hAnsiTheme="majorHAnsi" w:cstheme="majorHAnsi"/>
                <w:color w:val="44555F"/>
              </w:rPr>
              <w:t>*</w:t>
            </w:r>
            <w:r w:rsidR="000201C0">
              <w:rPr>
                <w:rFonts w:asciiTheme="majorHAnsi" w:hAnsiTheme="majorHAnsi" w:cstheme="majorHAnsi"/>
                <w:color w:val="44555F"/>
              </w:rPr>
              <w:t>:</w:t>
            </w:r>
          </w:p>
        </w:tc>
        <w:tc>
          <w:tcPr>
            <w:tcW w:w="567" w:type="dxa"/>
          </w:tcPr>
          <w:p w14:paraId="561F72D6" w14:textId="77777777" w:rsidR="004545C1" w:rsidRPr="000201C0" w:rsidRDefault="004545C1" w:rsidP="00C70F63">
            <w:pPr>
              <w:spacing w:line="360" w:lineRule="auto"/>
              <w:rPr>
                <w:rFonts w:asciiTheme="majorHAnsi" w:hAnsiTheme="majorHAnsi" w:cstheme="majorHAnsi"/>
                <w:color w:val="44555F"/>
              </w:rPr>
            </w:pPr>
          </w:p>
        </w:tc>
        <w:tc>
          <w:tcPr>
            <w:tcW w:w="4308" w:type="dxa"/>
            <w:tcBorders>
              <w:top w:val="single" w:sz="4" w:space="0" w:color="34898C"/>
              <w:bottom w:val="single" w:sz="4" w:space="0" w:color="34898C"/>
            </w:tcBorders>
            <w:shd w:val="clear" w:color="auto" w:fill="FFFFFF" w:themeFill="background1"/>
          </w:tcPr>
          <w:p w14:paraId="34B79DDD" w14:textId="35E7C72C" w:rsidR="004545C1" w:rsidRPr="000201C0" w:rsidRDefault="004545C1" w:rsidP="00C70F63">
            <w:pPr>
              <w:spacing w:line="360" w:lineRule="auto"/>
              <w:rPr>
                <w:rFonts w:asciiTheme="majorHAnsi" w:hAnsiTheme="majorHAnsi" w:cstheme="majorHAnsi"/>
                <w:color w:val="44555F"/>
              </w:rPr>
            </w:pPr>
            <w:r w:rsidRPr="000201C0">
              <w:rPr>
                <w:rFonts w:asciiTheme="majorHAnsi" w:hAnsiTheme="majorHAnsi" w:cstheme="majorHAnsi"/>
                <w:color w:val="44555F"/>
              </w:rPr>
              <w:t>Lead clinician</w:t>
            </w:r>
            <w:r w:rsidR="0036032D">
              <w:rPr>
                <w:rFonts w:asciiTheme="majorHAnsi" w:hAnsiTheme="majorHAnsi" w:cstheme="majorHAnsi"/>
                <w:color w:val="44555F"/>
              </w:rPr>
              <w:t>*</w:t>
            </w:r>
            <w:r w:rsidR="000201C0">
              <w:rPr>
                <w:rFonts w:asciiTheme="majorHAnsi" w:hAnsiTheme="majorHAnsi" w:cstheme="majorHAnsi"/>
                <w:color w:val="44555F"/>
              </w:rPr>
              <w:t>:</w:t>
            </w:r>
          </w:p>
        </w:tc>
      </w:tr>
      <w:tr w:rsidR="00C70F63" w14:paraId="75E2C6C6" w14:textId="77777777" w:rsidTr="00480DF9">
        <w:tc>
          <w:tcPr>
            <w:tcW w:w="4361" w:type="dxa"/>
            <w:tcBorders>
              <w:top w:val="single" w:sz="4" w:space="0" w:color="34898C"/>
              <w:bottom w:val="single" w:sz="4" w:space="0" w:color="34898C"/>
            </w:tcBorders>
          </w:tcPr>
          <w:p w14:paraId="5BAA9DCB" w14:textId="714F2FA0" w:rsidR="00C70F63" w:rsidRDefault="000201C0" w:rsidP="00C70F63">
            <w:pPr>
              <w:spacing w:line="360" w:lineRule="auto"/>
              <w:rPr>
                <w:rFonts w:asciiTheme="majorHAnsi" w:hAnsiTheme="majorHAnsi" w:cstheme="majorHAnsi"/>
                <w:color w:val="44555F"/>
              </w:rPr>
            </w:pPr>
            <w:r>
              <w:rPr>
                <w:rFonts w:asciiTheme="majorHAnsi" w:hAnsiTheme="majorHAnsi" w:cstheme="majorHAnsi"/>
                <w:color w:val="44555F"/>
              </w:rPr>
              <w:t>Name</w:t>
            </w:r>
            <w:r w:rsidR="0036032D">
              <w:rPr>
                <w:rFonts w:asciiTheme="majorHAnsi" w:hAnsiTheme="majorHAnsi" w:cstheme="majorHAnsi"/>
                <w:color w:val="44555F"/>
              </w:rPr>
              <w:t>*</w:t>
            </w:r>
            <w:r>
              <w:rPr>
                <w:rFonts w:asciiTheme="majorHAnsi" w:hAnsiTheme="majorHAnsi" w:cstheme="majorHAnsi"/>
                <w:color w:val="44555F"/>
              </w:rPr>
              <w:t>:</w:t>
            </w:r>
          </w:p>
        </w:tc>
        <w:tc>
          <w:tcPr>
            <w:tcW w:w="567" w:type="dxa"/>
          </w:tcPr>
          <w:p w14:paraId="3B7453FB" w14:textId="77777777" w:rsidR="00C70F63" w:rsidRDefault="00C70F63" w:rsidP="00C70F63">
            <w:pPr>
              <w:spacing w:line="360" w:lineRule="auto"/>
              <w:rPr>
                <w:rFonts w:asciiTheme="majorHAnsi" w:hAnsiTheme="majorHAnsi" w:cstheme="majorHAnsi"/>
                <w:color w:val="44555F"/>
              </w:rPr>
            </w:pPr>
          </w:p>
        </w:tc>
        <w:tc>
          <w:tcPr>
            <w:tcW w:w="4308" w:type="dxa"/>
            <w:tcBorders>
              <w:top w:val="single" w:sz="4" w:space="0" w:color="34898C"/>
              <w:bottom w:val="single" w:sz="4" w:space="0" w:color="34898C"/>
            </w:tcBorders>
          </w:tcPr>
          <w:p w14:paraId="78C698D9" w14:textId="17D0BE2D" w:rsidR="00C70F63" w:rsidRDefault="000201C0" w:rsidP="00C70F63">
            <w:pPr>
              <w:spacing w:line="360" w:lineRule="auto"/>
              <w:rPr>
                <w:rFonts w:asciiTheme="majorHAnsi" w:hAnsiTheme="majorHAnsi" w:cstheme="majorHAnsi"/>
                <w:color w:val="44555F"/>
              </w:rPr>
            </w:pPr>
            <w:r>
              <w:rPr>
                <w:rFonts w:asciiTheme="majorHAnsi" w:hAnsiTheme="majorHAnsi" w:cstheme="majorHAnsi"/>
                <w:color w:val="44555F"/>
              </w:rPr>
              <w:t>Name</w:t>
            </w:r>
            <w:r w:rsidR="0036032D">
              <w:rPr>
                <w:rFonts w:asciiTheme="majorHAnsi" w:hAnsiTheme="majorHAnsi" w:cstheme="majorHAnsi"/>
                <w:color w:val="44555F"/>
              </w:rPr>
              <w:t>*</w:t>
            </w:r>
            <w:r>
              <w:rPr>
                <w:rFonts w:asciiTheme="majorHAnsi" w:hAnsiTheme="majorHAnsi" w:cstheme="majorHAnsi"/>
                <w:color w:val="44555F"/>
              </w:rPr>
              <w:t>:</w:t>
            </w:r>
          </w:p>
        </w:tc>
      </w:tr>
      <w:tr w:rsidR="000201C0" w14:paraId="264CB281" w14:textId="77777777" w:rsidTr="00480DF9">
        <w:tc>
          <w:tcPr>
            <w:tcW w:w="4361" w:type="dxa"/>
            <w:tcBorders>
              <w:top w:val="single" w:sz="4" w:space="0" w:color="34898C"/>
              <w:bottom w:val="single" w:sz="4" w:space="0" w:color="34898C"/>
            </w:tcBorders>
          </w:tcPr>
          <w:p w14:paraId="304046FF" w14:textId="05E30DEE" w:rsidR="000201C0" w:rsidRDefault="000201C0" w:rsidP="00C70F63">
            <w:pPr>
              <w:spacing w:line="360" w:lineRule="auto"/>
              <w:rPr>
                <w:rFonts w:asciiTheme="majorHAnsi" w:hAnsiTheme="majorHAnsi" w:cstheme="majorHAnsi"/>
                <w:color w:val="44555F"/>
              </w:rPr>
            </w:pPr>
            <w:r>
              <w:rPr>
                <w:rFonts w:asciiTheme="majorHAnsi" w:hAnsiTheme="majorHAnsi" w:cstheme="majorHAnsi"/>
                <w:color w:val="44555F"/>
              </w:rPr>
              <w:t>Email</w:t>
            </w:r>
            <w:r w:rsidR="0036032D">
              <w:rPr>
                <w:rFonts w:asciiTheme="majorHAnsi" w:hAnsiTheme="majorHAnsi" w:cstheme="majorHAnsi"/>
                <w:color w:val="44555F"/>
              </w:rPr>
              <w:t>*</w:t>
            </w:r>
            <w:r>
              <w:rPr>
                <w:rFonts w:asciiTheme="majorHAnsi" w:hAnsiTheme="majorHAnsi" w:cstheme="majorHAnsi"/>
                <w:color w:val="44555F"/>
              </w:rPr>
              <w:t>:</w:t>
            </w:r>
          </w:p>
        </w:tc>
        <w:tc>
          <w:tcPr>
            <w:tcW w:w="567" w:type="dxa"/>
          </w:tcPr>
          <w:p w14:paraId="2CF077BC" w14:textId="77777777" w:rsidR="000201C0" w:rsidRDefault="000201C0" w:rsidP="00C70F63">
            <w:pPr>
              <w:spacing w:line="360" w:lineRule="auto"/>
              <w:rPr>
                <w:rFonts w:asciiTheme="majorHAnsi" w:hAnsiTheme="majorHAnsi" w:cstheme="majorHAnsi"/>
                <w:color w:val="44555F"/>
              </w:rPr>
            </w:pPr>
          </w:p>
        </w:tc>
        <w:tc>
          <w:tcPr>
            <w:tcW w:w="4308" w:type="dxa"/>
            <w:tcBorders>
              <w:top w:val="single" w:sz="4" w:space="0" w:color="34898C"/>
              <w:bottom w:val="single" w:sz="4" w:space="0" w:color="34898C"/>
            </w:tcBorders>
          </w:tcPr>
          <w:p w14:paraId="202E2BA2" w14:textId="3E1C79FF" w:rsidR="000201C0" w:rsidRDefault="000201C0" w:rsidP="00C70F63">
            <w:pPr>
              <w:spacing w:line="360" w:lineRule="auto"/>
              <w:rPr>
                <w:rFonts w:asciiTheme="majorHAnsi" w:hAnsiTheme="majorHAnsi" w:cstheme="majorHAnsi"/>
                <w:color w:val="44555F"/>
              </w:rPr>
            </w:pPr>
            <w:r>
              <w:rPr>
                <w:rFonts w:asciiTheme="majorHAnsi" w:hAnsiTheme="majorHAnsi" w:cstheme="majorHAnsi"/>
                <w:color w:val="44555F"/>
              </w:rPr>
              <w:t>Email</w:t>
            </w:r>
            <w:r w:rsidR="0036032D">
              <w:rPr>
                <w:rFonts w:asciiTheme="majorHAnsi" w:hAnsiTheme="majorHAnsi" w:cstheme="majorHAnsi"/>
                <w:color w:val="44555F"/>
              </w:rPr>
              <w:t>*</w:t>
            </w:r>
            <w:r>
              <w:rPr>
                <w:rFonts w:asciiTheme="majorHAnsi" w:hAnsiTheme="majorHAnsi" w:cstheme="majorHAnsi"/>
                <w:color w:val="44555F"/>
              </w:rPr>
              <w:t>:</w:t>
            </w:r>
          </w:p>
        </w:tc>
      </w:tr>
      <w:tr w:rsidR="004545C1" w14:paraId="72F69342" w14:textId="77777777" w:rsidTr="00480DF9">
        <w:tc>
          <w:tcPr>
            <w:tcW w:w="4361" w:type="dxa"/>
            <w:tcBorders>
              <w:top w:val="single" w:sz="4" w:space="0" w:color="34898C"/>
              <w:bottom w:val="single" w:sz="4" w:space="0" w:color="34898C"/>
            </w:tcBorders>
          </w:tcPr>
          <w:p w14:paraId="60BF7BCA" w14:textId="729A203A" w:rsidR="004545C1" w:rsidRDefault="004545C1" w:rsidP="00C70F63">
            <w:pPr>
              <w:spacing w:line="360" w:lineRule="auto"/>
              <w:rPr>
                <w:rFonts w:asciiTheme="majorHAnsi" w:hAnsiTheme="majorHAnsi" w:cstheme="majorHAnsi"/>
                <w:color w:val="44555F"/>
              </w:rPr>
            </w:pPr>
            <w:r>
              <w:rPr>
                <w:rFonts w:asciiTheme="majorHAnsi" w:hAnsiTheme="majorHAnsi" w:cstheme="majorHAnsi"/>
                <w:color w:val="44555F"/>
              </w:rPr>
              <w:t>Existing users</w:t>
            </w:r>
            <w:r w:rsidR="0036032D">
              <w:rPr>
                <w:rFonts w:asciiTheme="majorHAnsi" w:hAnsiTheme="majorHAnsi" w:cstheme="majorHAnsi"/>
                <w:color w:val="44555F"/>
              </w:rPr>
              <w:t>*</w:t>
            </w:r>
            <w:r w:rsidR="000201C0">
              <w:rPr>
                <w:rFonts w:asciiTheme="majorHAnsi" w:hAnsiTheme="majorHAnsi" w:cstheme="majorHAnsi"/>
                <w:color w:val="44555F"/>
              </w:rPr>
              <w:t>:</w:t>
            </w:r>
          </w:p>
          <w:p w14:paraId="2CFCED52" w14:textId="77777777" w:rsidR="004545C1" w:rsidRDefault="004545C1" w:rsidP="00C70F63">
            <w:pPr>
              <w:spacing w:line="360" w:lineRule="auto"/>
              <w:rPr>
                <w:rFonts w:asciiTheme="majorHAnsi" w:hAnsiTheme="majorHAnsi" w:cstheme="majorHAnsi"/>
                <w:color w:val="44555F"/>
              </w:rPr>
            </w:pPr>
          </w:p>
          <w:p w14:paraId="7E2933B5" w14:textId="77777777" w:rsidR="004545C1" w:rsidRDefault="004545C1" w:rsidP="00C70F63">
            <w:pPr>
              <w:spacing w:line="360" w:lineRule="auto"/>
              <w:rPr>
                <w:rFonts w:asciiTheme="majorHAnsi" w:hAnsiTheme="majorHAnsi" w:cstheme="majorHAnsi"/>
                <w:color w:val="44555F"/>
              </w:rPr>
            </w:pPr>
          </w:p>
          <w:p w14:paraId="0DB1AD8E" w14:textId="77777777" w:rsidR="004545C1" w:rsidRDefault="004545C1" w:rsidP="00C70F63">
            <w:pPr>
              <w:spacing w:line="360" w:lineRule="auto"/>
              <w:rPr>
                <w:rFonts w:asciiTheme="majorHAnsi" w:hAnsiTheme="majorHAnsi" w:cstheme="majorHAnsi"/>
                <w:color w:val="44555F"/>
              </w:rPr>
            </w:pPr>
          </w:p>
          <w:p w14:paraId="745BCB5E" w14:textId="77777777" w:rsidR="004545C1" w:rsidRDefault="004545C1" w:rsidP="00C70F63">
            <w:pPr>
              <w:spacing w:line="360" w:lineRule="auto"/>
              <w:rPr>
                <w:rFonts w:asciiTheme="majorHAnsi" w:hAnsiTheme="majorHAnsi" w:cstheme="majorHAnsi"/>
                <w:color w:val="44555F"/>
              </w:rPr>
            </w:pPr>
          </w:p>
          <w:p w14:paraId="0095CA7E" w14:textId="77777777" w:rsidR="004545C1" w:rsidRDefault="004545C1" w:rsidP="00C70F63">
            <w:pPr>
              <w:spacing w:line="360" w:lineRule="auto"/>
              <w:rPr>
                <w:rFonts w:asciiTheme="majorHAnsi" w:hAnsiTheme="majorHAnsi" w:cstheme="majorHAnsi"/>
                <w:color w:val="44555F"/>
              </w:rPr>
            </w:pPr>
          </w:p>
        </w:tc>
        <w:tc>
          <w:tcPr>
            <w:tcW w:w="567" w:type="dxa"/>
          </w:tcPr>
          <w:p w14:paraId="0D85E246" w14:textId="77777777" w:rsidR="004545C1" w:rsidRDefault="004545C1" w:rsidP="00C70F63">
            <w:pPr>
              <w:spacing w:line="360" w:lineRule="auto"/>
              <w:rPr>
                <w:rFonts w:asciiTheme="majorHAnsi" w:hAnsiTheme="majorHAnsi" w:cstheme="majorHAnsi"/>
                <w:color w:val="44555F"/>
              </w:rPr>
            </w:pPr>
          </w:p>
        </w:tc>
        <w:tc>
          <w:tcPr>
            <w:tcW w:w="4308" w:type="dxa"/>
            <w:tcBorders>
              <w:top w:val="single" w:sz="4" w:space="0" w:color="34898C"/>
              <w:bottom w:val="single" w:sz="4" w:space="0" w:color="34898C"/>
            </w:tcBorders>
          </w:tcPr>
          <w:p w14:paraId="64464822" w14:textId="65810792" w:rsidR="004545C1" w:rsidRDefault="004545C1" w:rsidP="00C70F63">
            <w:pPr>
              <w:spacing w:line="360" w:lineRule="auto"/>
              <w:rPr>
                <w:rFonts w:asciiTheme="majorHAnsi" w:hAnsiTheme="majorHAnsi" w:cstheme="majorHAnsi"/>
                <w:color w:val="44555F"/>
              </w:rPr>
            </w:pPr>
            <w:r>
              <w:rPr>
                <w:rFonts w:asciiTheme="majorHAnsi" w:hAnsiTheme="majorHAnsi" w:cstheme="majorHAnsi"/>
                <w:color w:val="44555F"/>
              </w:rPr>
              <w:t>Existing users</w:t>
            </w:r>
            <w:r w:rsidR="0036032D">
              <w:rPr>
                <w:rFonts w:asciiTheme="majorHAnsi" w:hAnsiTheme="majorHAnsi" w:cstheme="majorHAnsi"/>
                <w:color w:val="44555F"/>
              </w:rPr>
              <w:t>*</w:t>
            </w:r>
            <w:r w:rsidR="000201C0">
              <w:rPr>
                <w:rFonts w:asciiTheme="majorHAnsi" w:hAnsiTheme="majorHAnsi" w:cstheme="majorHAnsi"/>
                <w:color w:val="44555F"/>
              </w:rPr>
              <w:t>:</w:t>
            </w:r>
          </w:p>
          <w:p w14:paraId="774A283D" w14:textId="77777777" w:rsidR="004545C1" w:rsidRDefault="004545C1" w:rsidP="00C70F63">
            <w:pPr>
              <w:spacing w:line="360" w:lineRule="auto"/>
              <w:rPr>
                <w:rFonts w:asciiTheme="majorHAnsi" w:hAnsiTheme="majorHAnsi" w:cstheme="majorHAnsi"/>
                <w:color w:val="44555F"/>
              </w:rPr>
            </w:pPr>
          </w:p>
        </w:tc>
      </w:tr>
    </w:tbl>
    <w:p w14:paraId="787C48C7" w14:textId="77777777" w:rsidR="004545C1" w:rsidRDefault="004545C1" w:rsidP="00C70F63">
      <w:pPr>
        <w:spacing w:line="360" w:lineRule="auto"/>
        <w:rPr>
          <w:rFonts w:asciiTheme="majorHAnsi" w:hAnsiTheme="majorHAnsi" w:cstheme="majorHAnsi"/>
          <w:b/>
          <w:bCs/>
          <w:color w:val="44555F"/>
        </w:rPr>
      </w:pPr>
    </w:p>
    <w:p w14:paraId="5300F998" w14:textId="50E6809A" w:rsidR="004545C1" w:rsidRDefault="004545C1" w:rsidP="00C70F63">
      <w:pPr>
        <w:spacing w:line="360" w:lineRule="auto"/>
        <w:rPr>
          <w:rFonts w:asciiTheme="majorHAnsi" w:hAnsiTheme="majorHAnsi" w:cstheme="majorHAnsi"/>
          <w:color w:val="44555F"/>
        </w:rPr>
      </w:pPr>
      <w:r w:rsidRPr="0000630F">
        <w:rPr>
          <w:rFonts w:asciiTheme="majorHAnsi" w:hAnsiTheme="majorHAnsi" w:cstheme="majorHAnsi"/>
          <w:color w:val="44555F"/>
        </w:rPr>
        <w:t>Date of merger</w:t>
      </w:r>
      <w:r w:rsidR="0036032D">
        <w:rPr>
          <w:rFonts w:asciiTheme="majorHAnsi" w:hAnsiTheme="majorHAnsi" w:cstheme="majorHAnsi"/>
          <w:color w:val="44555F"/>
        </w:rPr>
        <w:t>*:</w:t>
      </w:r>
      <w:r w:rsidRPr="0000630F">
        <w:rPr>
          <w:rFonts w:asciiTheme="majorHAnsi" w:hAnsiTheme="majorHAnsi" w:cstheme="majorHAnsi"/>
          <w:color w:val="44555F"/>
        </w:rPr>
        <w:t xml:space="preserve">    /    /</w:t>
      </w:r>
    </w:p>
    <w:p w14:paraId="78450BEA" w14:textId="77777777" w:rsidR="000201C0" w:rsidRPr="0000630F" w:rsidRDefault="000201C0" w:rsidP="00C70F63">
      <w:pPr>
        <w:spacing w:line="360" w:lineRule="auto"/>
        <w:rPr>
          <w:rFonts w:asciiTheme="majorHAnsi" w:hAnsiTheme="majorHAnsi" w:cstheme="majorHAnsi"/>
          <w:color w:val="44555F"/>
        </w:rPr>
      </w:pPr>
    </w:p>
    <w:tbl>
      <w:tblPr>
        <w:tblStyle w:val="TableGrid"/>
        <w:tblW w:w="0" w:type="auto"/>
        <w:tblLook w:val="04A0" w:firstRow="1" w:lastRow="0" w:firstColumn="1" w:lastColumn="0" w:noHBand="0" w:noVBand="1"/>
      </w:tblPr>
      <w:tblGrid>
        <w:gridCol w:w="4813"/>
        <w:gridCol w:w="4813"/>
      </w:tblGrid>
      <w:tr w:rsidR="00480DF9" w14:paraId="5C05BC4B" w14:textId="77777777" w:rsidTr="00B346B0">
        <w:tc>
          <w:tcPr>
            <w:tcW w:w="9626" w:type="dxa"/>
            <w:gridSpan w:val="2"/>
            <w:tcBorders>
              <w:top w:val="single" w:sz="4" w:space="0" w:color="34898C"/>
              <w:left w:val="nil"/>
              <w:bottom w:val="single" w:sz="4" w:space="0" w:color="34898C"/>
              <w:right w:val="nil"/>
            </w:tcBorders>
            <w:shd w:val="clear" w:color="auto" w:fill="34898C"/>
          </w:tcPr>
          <w:p w14:paraId="25237329" w14:textId="3695EECA" w:rsidR="00480DF9" w:rsidRPr="00B346B0" w:rsidRDefault="00480DF9" w:rsidP="00C70F63">
            <w:pPr>
              <w:spacing w:line="360" w:lineRule="auto"/>
              <w:rPr>
                <w:rFonts w:asciiTheme="majorHAnsi" w:hAnsiTheme="majorHAnsi" w:cstheme="majorHAnsi"/>
                <w:b/>
                <w:bCs/>
                <w:color w:val="44555F"/>
              </w:rPr>
            </w:pPr>
            <w:r w:rsidRPr="00B346B0">
              <w:rPr>
                <w:rFonts w:asciiTheme="majorHAnsi" w:hAnsiTheme="majorHAnsi" w:cstheme="majorHAnsi"/>
                <w:b/>
                <w:bCs/>
                <w:color w:val="FFFFFF" w:themeColor="background1"/>
                <w:sz w:val="24"/>
              </w:rPr>
              <w:t>New service (these details may be the same as one of the existing services but please complete all mandatory fields)</w:t>
            </w:r>
          </w:p>
        </w:tc>
      </w:tr>
      <w:tr w:rsidR="00480DF9" w14:paraId="4F297EB9" w14:textId="77777777" w:rsidTr="00B346B0">
        <w:tc>
          <w:tcPr>
            <w:tcW w:w="4813" w:type="dxa"/>
            <w:tcBorders>
              <w:top w:val="single" w:sz="4" w:space="0" w:color="34898C"/>
              <w:left w:val="nil"/>
              <w:bottom w:val="single" w:sz="4" w:space="0" w:color="34898C"/>
              <w:right w:val="nil"/>
            </w:tcBorders>
          </w:tcPr>
          <w:p w14:paraId="63155F43" w14:textId="684A373C" w:rsidR="00480DF9" w:rsidRPr="00480DF9" w:rsidRDefault="00480DF9" w:rsidP="00C70F63">
            <w:pPr>
              <w:spacing w:line="360" w:lineRule="auto"/>
              <w:rPr>
                <w:rFonts w:asciiTheme="majorHAnsi" w:hAnsiTheme="majorHAnsi" w:cstheme="majorHAnsi"/>
                <w:color w:val="44555F"/>
              </w:rPr>
            </w:pPr>
            <w:r w:rsidRPr="00480DF9">
              <w:rPr>
                <w:rFonts w:asciiTheme="majorHAnsi" w:hAnsiTheme="majorHAnsi" w:cstheme="majorHAnsi"/>
                <w:color w:val="44555F"/>
              </w:rPr>
              <w:t>Ser</w:t>
            </w:r>
            <w:r>
              <w:rPr>
                <w:rFonts w:asciiTheme="majorHAnsi" w:hAnsiTheme="majorHAnsi" w:cstheme="majorHAnsi"/>
                <w:color w:val="44555F"/>
              </w:rPr>
              <w:t>vice name*</w:t>
            </w:r>
          </w:p>
        </w:tc>
        <w:tc>
          <w:tcPr>
            <w:tcW w:w="4813" w:type="dxa"/>
            <w:tcBorders>
              <w:top w:val="single" w:sz="4" w:space="0" w:color="34898C"/>
              <w:left w:val="nil"/>
              <w:bottom w:val="single" w:sz="4" w:space="0" w:color="34898C"/>
              <w:right w:val="nil"/>
            </w:tcBorders>
          </w:tcPr>
          <w:p w14:paraId="45F47B42" w14:textId="77777777" w:rsidR="00480DF9" w:rsidRPr="00480DF9" w:rsidRDefault="00480DF9" w:rsidP="00C70F63">
            <w:pPr>
              <w:spacing w:line="360" w:lineRule="auto"/>
              <w:rPr>
                <w:rFonts w:asciiTheme="majorHAnsi" w:hAnsiTheme="majorHAnsi" w:cstheme="majorHAnsi"/>
                <w:color w:val="44555F"/>
              </w:rPr>
            </w:pPr>
          </w:p>
        </w:tc>
      </w:tr>
      <w:tr w:rsidR="00480DF9" w14:paraId="4F818425" w14:textId="77777777" w:rsidTr="00B346B0">
        <w:tc>
          <w:tcPr>
            <w:tcW w:w="4813" w:type="dxa"/>
            <w:tcBorders>
              <w:top w:val="single" w:sz="4" w:space="0" w:color="34898C"/>
              <w:left w:val="nil"/>
              <w:bottom w:val="single" w:sz="4" w:space="0" w:color="34898C"/>
              <w:right w:val="nil"/>
            </w:tcBorders>
          </w:tcPr>
          <w:p w14:paraId="05EF60B1" w14:textId="1404F821" w:rsidR="00480DF9" w:rsidRPr="00480DF9" w:rsidRDefault="00480DF9" w:rsidP="00C70F63">
            <w:pPr>
              <w:spacing w:line="360" w:lineRule="auto"/>
              <w:rPr>
                <w:rFonts w:asciiTheme="majorHAnsi" w:hAnsiTheme="majorHAnsi" w:cstheme="majorHAnsi"/>
                <w:color w:val="44555F"/>
              </w:rPr>
            </w:pPr>
            <w:r>
              <w:rPr>
                <w:rFonts w:asciiTheme="majorHAnsi" w:hAnsiTheme="majorHAnsi" w:cstheme="majorHAnsi"/>
                <w:color w:val="44555F"/>
              </w:rPr>
              <w:t>Trust/Health board*</w:t>
            </w:r>
          </w:p>
        </w:tc>
        <w:tc>
          <w:tcPr>
            <w:tcW w:w="4813" w:type="dxa"/>
            <w:tcBorders>
              <w:top w:val="single" w:sz="4" w:space="0" w:color="34898C"/>
              <w:left w:val="nil"/>
              <w:bottom w:val="single" w:sz="4" w:space="0" w:color="34898C"/>
              <w:right w:val="nil"/>
            </w:tcBorders>
          </w:tcPr>
          <w:p w14:paraId="4B5D25D7" w14:textId="77777777" w:rsidR="00480DF9" w:rsidRPr="00480DF9" w:rsidRDefault="00480DF9" w:rsidP="00C70F63">
            <w:pPr>
              <w:spacing w:line="360" w:lineRule="auto"/>
              <w:rPr>
                <w:rFonts w:asciiTheme="majorHAnsi" w:hAnsiTheme="majorHAnsi" w:cstheme="majorHAnsi"/>
                <w:color w:val="44555F"/>
              </w:rPr>
            </w:pPr>
          </w:p>
        </w:tc>
      </w:tr>
      <w:tr w:rsidR="00480DF9" w14:paraId="0C3CDD93" w14:textId="77777777" w:rsidTr="00B346B0">
        <w:tc>
          <w:tcPr>
            <w:tcW w:w="4813" w:type="dxa"/>
            <w:tcBorders>
              <w:top w:val="single" w:sz="4" w:space="0" w:color="34898C"/>
              <w:left w:val="nil"/>
              <w:bottom w:val="single" w:sz="4" w:space="0" w:color="34898C"/>
              <w:right w:val="nil"/>
            </w:tcBorders>
          </w:tcPr>
          <w:p w14:paraId="36B74D85" w14:textId="1FEF5D9A" w:rsidR="00480DF9" w:rsidRPr="00480DF9" w:rsidRDefault="00480DF9" w:rsidP="00C70F63">
            <w:pPr>
              <w:spacing w:line="360" w:lineRule="auto"/>
              <w:rPr>
                <w:rFonts w:asciiTheme="majorHAnsi" w:hAnsiTheme="majorHAnsi" w:cstheme="majorHAnsi"/>
                <w:color w:val="44555F"/>
              </w:rPr>
            </w:pPr>
            <w:r>
              <w:rPr>
                <w:rFonts w:asciiTheme="majorHAnsi" w:hAnsiTheme="majorHAnsi" w:cstheme="majorHAnsi"/>
                <w:color w:val="44555F"/>
              </w:rPr>
              <w:t>Trust Organisation Data Service (ODS) Code*</w:t>
            </w:r>
          </w:p>
        </w:tc>
        <w:tc>
          <w:tcPr>
            <w:tcW w:w="4813" w:type="dxa"/>
            <w:tcBorders>
              <w:top w:val="single" w:sz="4" w:space="0" w:color="34898C"/>
              <w:left w:val="nil"/>
              <w:bottom w:val="single" w:sz="4" w:space="0" w:color="34898C"/>
              <w:right w:val="nil"/>
            </w:tcBorders>
          </w:tcPr>
          <w:p w14:paraId="3125A522" w14:textId="77777777" w:rsidR="00480DF9" w:rsidRPr="00480DF9" w:rsidRDefault="00480DF9" w:rsidP="00C70F63">
            <w:pPr>
              <w:spacing w:line="360" w:lineRule="auto"/>
              <w:rPr>
                <w:rFonts w:asciiTheme="majorHAnsi" w:hAnsiTheme="majorHAnsi" w:cstheme="majorHAnsi"/>
                <w:color w:val="44555F"/>
              </w:rPr>
            </w:pPr>
          </w:p>
        </w:tc>
      </w:tr>
      <w:tr w:rsidR="00480DF9" w14:paraId="3AE3745A" w14:textId="77777777" w:rsidTr="00B346B0">
        <w:tc>
          <w:tcPr>
            <w:tcW w:w="4813" w:type="dxa"/>
            <w:tcBorders>
              <w:top w:val="single" w:sz="4" w:space="0" w:color="34898C"/>
              <w:left w:val="nil"/>
              <w:bottom w:val="single" w:sz="4" w:space="0" w:color="34898C"/>
              <w:right w:val="nil"/>
            </w:tcBorders>
          </w:tcPr>
          <w:p w14:paraId="160D0A2D" w14:textId="296961D2" w:rsidR="00480DF9" w:rsidRPr="00480DF9" w:rsidRDefault="00480DF9" w:rsidP="00C70F63">
            <w:pPr>
              <w:spacing w:line="360" w:lineRule="auto"/>
              <w:rPr>
                <w:rFonts w:asciiTheme="majorHAnsi" w:hAnsiTheme="majorHAnsi" w:cstheme="majorHAnsi"/>
                <w:color w:val="44555F"/>
              </w:rPr>
            </w:pPr>
            <w:r>
              <w:rPr>
                <w:rFonts w:asciiTheme="majorHAnsi" w:hAnsiTheme="majorHAnsi" w:cstheme="majorHAnsi"/>
                <w:color w:val="44555F"/>
              </w:rPr>
              <w:t>Department/Unit name</w:t>
            </w:r>
          </w:p>
        </w:tc>
        <w:tc>
          <w:tcPr>
            <w:tcW w:w="4813" w:type="dxa"/>
            <w:tcBorders>
              <w:top w:val="single" w:sz="4" w:space="0" w:color="34898C"/>
              <w:left w:val="nil"/>
              <w:bottom w:val="single" w:sz="4" w:space="0" w:color="34898C"/>
              <w:right w:val="nil"/>
            </w:tcBorders>
          </w:tcPr>
          <w:p w14:paraId="0D4C158D" w14:textId="77777777" w:rsidR="00480DF9" w:rsidRPr="00480DF9" w:rsidRDefault="00480DF9" w:rsidP="00C70F63">
            <w:pPr>
              <w:spacing w:line="360" w:lineRule="auto"/>
              <w:rPr>
                <w:rFonts w:asciiTheme="majorHAnsi" w:hAnsiTheme="majorHAnsi" w:cstheme="majorHAnsi"/>
                <w:color w:val="44555F"/>
              </w:rPr>
            </w:pPr>
          </w:p>
        </w:tc>
      </w:tr>
      <w:tr w:rsidR="00480DF9" w14:paraId="5BBDBC72" w14:textId="77777777" w:rsidTr="00B346B0">
        <w:tc>
          <w:tcPr>
            <w:tcW w:w="4813" w:type="dxa"/>
            <w:tcBorders>
              <w:top w:val="single" w:sz="4" w:space="0" w:color="34898C"/>
              <w:left w:val="nil"/>
              <w:bottom w:val="single" w:sz="4" w:space="0" w:color="34898C"/>
              <w:right w:val="nil"/>
            </w:tcBorders>
          </w:tcPr>
          <w:p w14:paraId="42F36807" w14:textId="7E6A1C81" w:rsidR="00480DF9" w:rsidRPr="00480DF9" w:rsidRDefault="00480DF9" w:rsidP="00C70F63">
            <w:pPr>
              <w:spacing w:line="360" w:lineRule="auto"/>
              <w:rPr>
                <w:rFonts w:asciiTheme="majorHAnsi" w:hAnsiTheme="majorHAnsi" w:cstheme="majorHAnsi"/>
                <w:color w:val="44555F"/>
              </w:rPr>
            </w:pPr>
            <w:r>
              <w:rPr>
                <w:rFonts w:asciiTheme="majorHAnsi" w:hAnsiTheme="majorHAnsi" w:cstheme="majorHAnsi"/>
                <w:color w:val="44555F"/>
              </w:rPr>
              <w:t>Service address and postcode*</w:t>
            </w:r>
          </w:p>
        </w:tc>
        <w:tc>
          <w:tcPr>
            <w:tcW w:w="4813" w:type="dxa"/>
            <w:tcBorders>
              <w:top w:val="single" w:sz="4" w:space="0" w:color="34898C"/>
              <w:left w:val="nil"/>
              <w:bottom w:val="single" w:sz="4" w:space="0" w:color="34898C"/>
              <w:right w:val="nil"/>
            </w:tcBorders>
          </w:tcPr>
          <w:p w14:paraId="0EEAAB63" w14:textId="77777777" w:rsidR="00480DF9" w:rsidRPr="00480DF9" w:rsidRDefault="00480DF9" w:rsidP="00C70F63">
            <w:pPr>
              <w:spacing w:line="360" w:lineRule="auto"/>
              <w:rPr>
                <w:rFonts w:asciiTheme="majorHAnsi" w:hAnsiTheme="majorHAnsi" w:cstheme="majorHAnsi"/>
                <w:color w:val="44555F"/>
              </w:rPr>
            </w:pPr>
          </w:p>
        </w:tc>
      </w:tr>
      <w:tr w:rsidR="00480DF9" w14:paraId="5E3473F2" w14:textId="77777777" w:rsidTr="00B346B0">
        <w:tc>
          <w:tcPr>
            <w:tcW w:w="9626" w:type="dxa"/>
            <w:gridSpan w:val="2"/>
            <w:tcBorders>
              <w:top w:val="single" w:sz="4" w:space="0" w:color="34898C"/>
              <w:left w:val="nil"/>
              <w:bottom w:val="single" w:sz="4" w:space="0" w:color="34898C"/>
              <w:right w:val="nil"/>
            </w:tcBorders>
            <w:shd w:val="clear" w:color="auto" w:fill="34898C"/>
          </w:tcPr>
          <w:p w14:paraId="47D8AB67" w14:textId="4B940E4A" w:rsidR="00480DF9" w:rsidRPr="00B346B0" w:rsidRDefault="00480DF9" w:rsidP="00C70F63">
            <w:pPr>
              <w:spacing w:line="360" w:lineRule="auto"/>
              <w:rPr>
                <w:rFonts w:asciiTheme="majorHAnsi" w:hAnsiTheme="majorHAnsi" w:cstheme="majorHAnsi"/>
                <w:b/>
                <w:bCs/>
                <w:color w:val="FFFFFF" w:themeColor="background1"/>
                <w:sz w:val="24"/>
                <w:szCs w:val="28"/>
              </w:rPr>
            </w:pPr>
            <w:r w:rsidRPr="00B346B0">
              <w:rPr>
                <w:rFonts w:asciiTheme="majorHAnsi" w:hAnsiTheme="majorHAnsi" w:cstheme="majorHAnsi"/>
                <w:b/>
                <w:bCs/>
                <w:color w:val="FFFFFF" w:themeColor="background1"/>
                <w:sz w:val="24"/>
                <w:szCs w:val="28"/>
              </w:rPr>
              <w:lastRenderedPageBreak/>
              <w:t>England only</w:t>
            </w:r>
          </w:p>
        </w:tc>
      </w:tr>
      <w:tr w:rsidR="00B346B0" w14:paraId="4FF21C3C" w14:textId="77777777" w:rsidTr="00B01725">
        <w:tc>
          <w:tcPr>
            <w:tcW w:w="4813" w:type="dxa"/>
            <w:tcBorders>
              <w:top w:val="single" w:sz="4" w:space="0" w:color="34898C"/>
              <w:left w:val="nil"/>
              <w:bottom w:val="single" w:sz="4" w:space="0" w:color="34898C"/>
              <w:right w:val="nil"/>
            </w:tcBorders>
          </w:tcPr>
          <w:p w14:paraId="74FACD02" w14:textId="66C8784A" w:rsidR="00B346B0" w:rsidRPr="00B346B0" w:rsidRDefault="00B346B0" w:rsidP="00C70F63">
            <w:pPr>
              <w:spacing w:line="360" w:lineRule="auto"/>
              <w:rPr>
                <w:rFonts w:asciiTheme="majorHAnsi" w:hAnsiTheme="majorHAnsi" w:cstheme="majorHAnsi"/>
                <w:color w:val="44555F"/>
              </w:rPr>
            </w:pPr>
            <w:r w:rsidRPr="00B346B0">
              <w:rPr>
                <w:rFonts w:asciiTheme="majorHAnsi" w:hAnsiTheme="majorHAnsi" w:cstheme="majorHAnsi"/>
                <w:color w:val="44555F"/>
              </w:rPr>
              <w:t>Region*</w:t>
            </w:r>
          </w:p>
        </w:tc>
        <w:tc>
          <w:tcPr>
            <w:tcW w:w="4813" w:type="dxa"/>
            <w:tcBorders>
              <w:top w:val="single" w:sz="4" w:space="0" w:color="34898C"/>
              <w:left w:val="nil"/>
              <w:bottom w:val="single" w:sz="4" w:space="0" w:color="34898C"/>
              <w:right w:val="nil"/>
            </w:tcBorders>
          </w:tcPr>
          <w:p w14:paraId="46A8AC98" w14:textId="20A4FFEC" w:rsidR="00B346B0" w:rsidRPr="00B346B0" w:rsidRDefault="00B346B0" w:rsidP="00C70F63">
            <w:pPr>
              <w:spacing w:line="360" w:lineRule="auto"/>
              <w:rPr>
                <w:rFonts w:asciiTheme="majorHAnsi" w:hAnsiTheme="majorHAnsi" w:cstheme="majorHAnsi"/>
                <w:color w:val="44555F"/>
              </w:rPr>
            </w:pPr>
          </w:p>
        </w:tc>
      </w:tr>
      <w:tr w:rsidR="00B346B0" w14:paraId="6B9B7529" w14:textId="77777777" w:rsidTr="00B01725">
        <w:tc>
          <w:tcPr>
            <w:tcW w:w="4813" w:type="dxa"/>
            <w:tcBorders>
              <w:top w:val="single" w:sz="4" w:space="0" w:color="34898C"/>
              <w:left w:val="nil"/>
              <w:bottom w:val="single" w:sz="4" w:space="0" w:color="34898C"/>
              <w:right w:val="nil"/>
            </w:tcBorders>
          </w:tcPr>
          <w:p w14:paraId="325771D1" w14:textId="617EA33D" w:rsidR="00B346B0" w:rsidRPr="00B346B0" w:rsidRDefault="00B346B0" w:rsidP="00C70F63">
            <w:pPr>
              <w:spacing w:line="360" w:lineRule="auto"/>
              <w:rPr>
                <w:rFonts w:asciiTheme="majorHAnsi" w:hAnsiTheme="majorHAnsi" w:cstheme="majorHAnsi"/>
                <w:color w:val="44555F"/>
              </w:rPr>
            </w:pPr>
            <w:r w:rsidRPr="00B346B0">
              <w:rPr>
                <w:rFonts w:asciiTheme="majorHAnsi" w:hAnsiTheme="majorHAnsi" w:cstheme="majorHAnsi"/>
                <w:color w:val="44555F"/>
              </w:rPr>
              <w:t>Integrated care system*</w:t>
            </w:r>
          </w:p>
        </w:tc>
        <w:tc>
          <w:tcPr>
            <w:tcW w:w="4813" w:type="dxa"/>
            <w:tcBorders>
              <w:top w:val="single" w:sz="4" w:space="0" w:color="34898C"/>
              <w:left w:val="nil"/>
              <w:bottom w:val="single" w:sz="4" w:space="0" w:color="34898C"/>
              <w:right w:val="nil"/>
            </w:tcBorders>
          </w:tcPr>
          <w:p w14:paraId="5FB631A5" w14:textId="77777777" w:rsidR="00B346B0" w:rsidRPr="00B346B0" w:rsidRDefault="00B346B0" w:rsidP="00C70F63">
            <w:pPr>
              <w:spacing w:line="360" w:lineRule="auto"/>
              <w:rPr>
                <w:rFonts w:asciiTheme="majorHAnsi" w:hAnsiTheme="majorHAnsi" w:cstheme="majorHAnsi"/>
                <w:color w:val="44555F"/>
              </w:rPr>
            </w:pPr>
          </w:p>
        </w:tc>
      </w:tr>
      <w:tr w:rsidR="00B346B0" w14:paraId="7F22EA2E" w14:textId="77777777" w:rsidTr="00B346B0">
        <w:tc>
          <w:tcPr>
            <w:tcW w:w="9626" w:type="dxa"/>
            <w:gridSpan w:val="2"/>
            <w:tcBorders>
              <w:top w:val="single" w:sz="4" w:space="0" w:color="34898C"/>
              <w:left w:val="nil"/>
              <w:bottom w:val="single" w:sz="4" w:space="0" w:color="34898C"/>
              <w:right w:val="nil"/>
            </w:tcBorders>
            <w:shd w:val="clear" w:color="auto" w:fill="34898C"/>
          </w:tcPr>
          <w:p w14:paraId="1BA76037" w14:textId="44135369" w:rsidR="00B346B0" w:rsidRPr="00B346B0" w:rsidRDefault="00B346B0" w:rsidP="00C70F63">
            <w:pPr>
              <w:spacing w:line="360" w:lineRule="auto"/>
              <w:rPr>
                <w:rFonts w:asciiTheme="majorHAnsi" w:hAnsiTheme="majorHAnsi" w:cstheme="majorHAnsi"/>
                <w:b/>
                <w:bCs/>
                <w:color w:val="FFFFFF" w:themeColor="background1"/>
                <w:sz w:val="24"/>
              </w:rPr>
            </w:pPr>
            <w:r w:rsidRPr="00B346B0">
              <w:rPr>
                <w:rFonts w:asciiTheme="majorHAnsi" w:hAnsiTheme="majorHAnsi" w:cstheme="majorHAnsi"/>
                <w:b/>
                <w:bCs/>
                <w:color w:val="FFFFFF" w:themeColor="background1"/>
                <w:sz w:val="24"/>
              </w:rPr>
              <w:t>Lead clinician</w:t>
            </w:r>
            <w:r w:rsidRPr="00B346B0">
              <w:rPr>
                <w:rFonts w:asciiTheme="majorHAnsi" w:hAnsiTheme="majorHAnsi" w:cstheme="majorHAnsi"/>
                <w:b/>
                <w:bCs/>
                <w:color w:val="FFFFFF" w:themeColor="background1"/>
                <w:sz w:val="24"/>
                <w:vertAlign w:val="superscript"/>
              </w:rPr>
              <w:t>+</w:t>
            </w:r>
          </w:p>
        </w:tc>
      </w:tr>
      <w:tr w:rsidR="00B346B0" w14:paraId="47AD67D8" w14:textId="77777777" w:rsidTr="00B01725">
        <w:tc>
          <w:tcPr>
            <w:tcW w:w="4813" w:type="dxa"/>
            <w:tcBorders>
              <w:top w:val="single" w:sz="4" w:space="0" w:color="34898C"/>
              <w:left w:val="nil"/>
              <w:bottom w:val="single" w:sz="4" w:space="0" w:color="34898C"/>
              <w:right w:val="nil"/>
            </w:tcBorders>
          </w:tcPr>
          <w:p w14:paraId="46C436FF" w14:textId="2A15C8D0" w:rsidR="00B346B0" w:rsidRPr="00480DF9" w:rsidRDefault="00B346B0" w:rsidP="00C70F63">
            <w:pPr>
              <w:spacing w:line="360" w:lineRule="auto"/>
              <w:rPr>
                <w:rFonts w:asciiTheme="majorHAnsi" w:hAnsiTheme="majorHAnsi" w:cstheme="majorHAnsi"/>
                <w:color w:val="41535C"/>
                <w:szCs w:val="22"/>
              </w:rPr>
            </w:pPr>
            <w:r>
              <w:rPr>
                <w:rFonts w:asciiTheme="majorHAnsi" w:hAnsiTheme="majorHAnsi" w:cstheme="majorHAnsi"/>
                <w:color w:val="41535C"/>
                <w:szCs w:val="22"/>
              </w:rPr>
              <w:t>Name*</w:t>
            </w:r>
          </w:p>
        </w:tc>
        <w:tc>
          <w:tcPr>
            <w:tcW w:w="4813" w:type="dxa"/>
            <w:tcBorders>
              <w:top w:val="single" w:sz="4" w:space="0" w:color="34898C"/>
              <w:left w:val="nil"/>
              <w:bottom w:val="single" w:sz="4" w:space="0" w:color="34898C"/>
              <w:right w:val="nil"/>
            </w:tcBorders>
          </w:tcPr>
          <w:p w14:paraId="707EB332" w14:textId="77777777" w:rsidR="00B346B0" w:rsidRPr="00B346B0" w:rsidRDefault="00B346B0" w:rsidP="00C70F63">
            <w:pPr>
              <w:spacing w:line="360" w:lineRule="auto"/>
              <w:rPr>
                <w:rFonts w:asciiTheme="majorHAnsi" w:hAnsiTheme="majorHAnsi" w:cstheme="majorHAnsi"/>
                <w:color w:val="44555F"/>
              </w:rPr>
            </w:pPr>
          </w:p>
        </w:tc>
      </w:tr>
      <w:tr w:rsidR="00B346B0" w14:paraId="567739BC" w14:textId="77777777" w:rsidTr="00B01725">
        <w:tc>
          <w:tcPr>
            <w:tcW w:w="4813" w:type="dxa"/>
            <w:tcBorders>
              <w:top w:val="single" w:sz="4" w:space="0" w:color="34898C"/>
              <w:left w:val="nil"/>
              <w:bottom w:val="single" w:sz="4" w:space="0" w:color="34898C"/>
              <w:right w:val="nil"/>
            </w:tcBorders>
          </w:tcPr>
          <w:p w14:paraId="206B972B" w14:textId="22B0E907" w:rsidR="00B346B0" w:rsidRDefault="00B346B0" w:rsidP="00C70F63">
            <w:pPr>
              <w:spacing w:line="360" w:lineRule="auto"/>
              <w:rPr>
                <w:rFonts w:asciiTheme="majorHAnsi" w:hAnsiTheme="majorHAnsi" w:cstheme="majorHAnsi"/>
                <w:color w:val="41535C"/>
                <w:szCs w:val="22"/>
              </w:rPr>
            </w:pPr>
            <w:r>
              <w:rPr>
                <w:rFonts w:asciiTheme="majorHAnsi" w:hAnsiTheme="majorHAnsi" w:cstheme="majorHAnsi"/>
                <w:color w:val="41535C"/>
                <w:szCs w:val="22"/>
              </w:rPr>
              <w:t>Job title*</w:t>
            </w:r>
          </w:p>
        </w:tc>
        <w:tc>
          <w:tcPr>
            <w:tcW w:w="4813" w:type="dxa"/>
            <w:tcBorders>
              <w:top w:val="single" w:sz="4" w:space="0" w:color="34898C"/>
              <w:left w:val="nil"/>
              <w:bottom w:val="single" w:sz="4" w:space="0" w:color="34898C"/>
              <w:right w:val="nil"/>
            </w:tcBorders>
          </w:tcPr>
          <w:p w14:paraId="5A930D6F" w14:textId="77777777" w:rsidR="00B346B0" w:rsidRPr="00B346B0" w:rsidRDefault="00B346B0" w:rsidP="00C70F63">
            <w:pPr>
              <w:spacing w:line="360" w:lineRule="auto"/>
              <w:rPr>
                <w:rFonts w:asciiTheme="majorHAnsi" w:hAnsiTheme="majorHAnsi" w:cstheme="majorHAnsi"/>
                <w:color w:val="44555F"/>
              </w:rPr>
            </w:pPr>
          </w:p>
        </w:tc>
      </w:tr>
      <w:tr w:rsidR="00B346B0" w14:paraId="75B8B420" w14:textId="77777777" w:rsidTr="00B01725">
        <w:tc>
          <w:tcPr>
            <w:tcW w:w="4813" w:type="dxa"/>
            <w:tcBorders>
              <w:top w:val="single" w:sz="4" w:space="0" w:color="34898C"/>
              <w:left w:val="nil"/>
              <w:bottom w:val="single" w:sz="4" w:space="0" w:color="34898C"/>
              <w:right w:val="nil"/>
            </w:tcBorders>
          </w:tcPr>
          <w:p w14:paraId="76E8CE1E" w14:textId="37210E5C" w:rsidR="00B346B0" w:rsidRDefault="00B346B0" w:rsidP="00C70F63">
            <w:pPr>
              <w:spacing w:line="360" w:lineRule="auto"/>
              <w:rPr>
                <w:rFonts w:asciiTheme="majorHAnsi" w:hAnsiTheme="majorHAnsi" w:cstheme="majorHAnsi"/>
                <w:color w:val="41535C"/>
                <w:szCs w:val="22"/>
              </w:rPr>
            </w:pPr>
            <w:r>
              <w:rPr>
                <w:rFonts w:asciiTheme="majorHAnsi" w:hAnsiTheme="majorHAnsi" w:cstheme="majorHAnsi"/>
                <w:color w:val="41535C"/>
                <w:szCs w:val="22"/>
              </w:rPr>
              <w:t>Email (not generic)*</w:t>
            </w:r>
          </w:p>
        </w:tc>
        <w:tc>
          <w:tcPr>
            <w:tcW w:w="4813" w:type="dxa"/>
            <w:tcBorders>
              <w:top w:val="single" w:sz="4" w:space="0" w:color="34898C"/>
              <w:left w:val="nil"/>
              <w:bottom w:val="single" w:sz="4" w:space="0" w:color="34898C"/>
              <w:right w:val="nil"/>
            </w:tcBorders>
          </w:tcPr>
          <w:p w14:paraId="5C3844EA" w14:textId="77777777" w:rsidR="00B346B0" w:rsidRPr="00B346B0" w:rsidRDefault="00B346B0" w:rsidP="00C70F63">
            <w:pPr>
              <w:spacing w:line="360" w:lineRule="auto"/>
              <w:rPr>
                <w:rFonts w:asciiTheme="majorHAnsi" w:hAnsiTheme="majorHAnsi" w:cstheme="majorHAnsi"/>
                <w:color w:val="44555F"/>
              </w:rPr>
            </w:pPr>
          </w:p>
        </w:tc>
      </w:tr>
      <w:tr w:rsidR="00B346B0" w14:paraId="0C1B8FBE" w14:textId="77777777" w:rsidTr="00B01725">
        <w:tc>
          <w:tcPr>
            <w:tcW w:w="4813" w:type="dxa"/>
            <w:tcBorders>
              <w:top w:val="single" w:sz="4" w:space="0" w:color="34898C"/>
              <w:left w:val="nil"/>
              <w:bottom w:val="single" w:sz="4" w:space="0" w:color="34898C"/>
              <w:right w:val="nil"/>
            </w:tcBorders>
          </w:tcPr>
          <w:p w14:paraId="6F7ACF5C" w14:textId="47EF009B" w:rsidR="00B346B0" w:rsidRDefault="00B346B0" w:rsidP="00C70F63">
            <w:pPr>
              <w:spacing w:line="360" w:lineRule="auto"/>
              <w:rPr>
                <w:rFonts w:asciiTheme="majorHAnsi" w:hAnsiTheme="majorHAnsi" w:cstheme="majorHAnsi"/>
                <w:color w:val="41535C"/>
                <w:szCs w:val="22"/>
              </w:rPr>
            </w:pPr>
            <w:r>
              <w:rPr>
                <w:rFonts w:asciiTheme="majorHAnsi" w:hAnsiTheme="majorHAnsi" w:cstheme="majorHAnsi"/>
                <w:color w:val="41535C"/>
                <w:szCs w:val="22"/>
              </w:rPr>
              <w:t>Telephone number*</w:t>
            </w:r>
          </w:p>
        </w:tc>
        <w:tc>
          <w:tcPr>
            <w:tcW w:w="4813" w:type="dxa"/>
            <w:tcBorders>
              <w:top w:val="single" w:sz="4" w:space="0" w:color="34898C"/>
              <w:left w:val="nil"/>
              <w:bottom w:val="single" w:sz="4" w:space="0" w:color="34898C"/>
              <w:right w:val="nil"/>
            </w:tcBorders>
          </w:tcPr>
          <w:p w14:paraId="5571DC41" w14:textId="77777777" w:rsidR="00B346B0" w:rsidRPr="00B346B0" w:rsidRDefault="00B346B0" w:rsidP="00C70F63">
            <w:pPr>
              <w:spacing w:line="360" w:lineRule="auto"/>
              <w:rPr>
                <w:rFonts w:asciiTheme="majorHAnsi" w:hAnsiTheme="majorHAnsi" w:cstheme="majorHAnsi"/>
                <w:color w:val="44555F"/>
              </w:rPr>
            </w:pPr>
          </w:p>
        </w:tc>
      </w:tr>
      <w:tr w:rsidR="000201C0" w14:paraId="614B0E2A" w14:textId="77777777" w:rsidTr="005B13D6">
        <w:tc>
          <w:tcPr>
            <w:tcW w:w="9626" w:type="dxa"/>
            <w:gridSpan w:val="2"/>
            <w:tcBorders>
              <w:top w:val="single" w:sz="4" w:space="0" w:color="34898C"/>
              <w:left w:val="nil"/>
              <w:bottom w:val="single" w:sz="4" w:space="0" w:color="34898C"/>
              <w:right w:val="nil"/>
            </w:tcBorders>
            <w:shd w:val="clear" w:color="auto" w:fill="34898C"/>
          </w:tcPr>
          <w:p w14:paraId="0AB1C7CF" w14:textId="5496FEF1" w:rsidR="000201C0" w:rsidRPr="000201C0" w:rsidRDefault="000201C0" w:rsidP="00C70F63">
            <w:pPr>
              <w:spacing w:line="360" w:lineRule="auto"/>
              <w:rPr>
                <w:rFonts w:asciiTheme="majorHAnsi" w:hAnsiTheme="majorHAnsi" w:cstheme="majorHAnsi"/>
                <w:b/>
                <w:bCs/>
                <w:color w:val="FFFFFF" w:themeColor="background1"/>
                <w:sz w:val="24"/>
              </w:rPr>
            </w:pPr>
            <w:r w:rsidRPr="000201C0">
              <w:rPr>
                <w:rFonts w:asciiTheme="majorHAnsi" w:hAnsiTheme="majorHAnsi" w:cstheme="majorHAnsi"/>
                <w:b/>
                <w:bCs/>
                <w:color w:val="FFFFFF" w:themeColor="background1"/>
                <w:sz w:val="24"/>
              </w:rPr>
              <w:t>New service users (please include any existing users that you would like to move across)</w:t>
            </w:r>
          </w:p>
        </w:tc>
      </w:tr>
      <w:tr w:rsidR="000201C0" w14:paraId="1D125A8C" w14:textId="77777777" w:rsidTr="00B01725">
        <w:tc>
          <w:tcPr>
            <w:tcW w:w="4813" w:type="dxa"/>
            <w:tcBorders>
              <w:top w:val="single" w:sz="4" w:space="0" w:color="34898C"/>
              <w:left w:val="nil"/>
              <w:bottom w:val="single" w:sz="4" w:space="0" w:color="34898C"/>
              <w:right w:val="nil"/>
            </w:tcBorders>
          </w:tcPr>
          <w:p w14:paraId="255A0670" w14:textId="77777777" w:rsidR="000201C0" w:rsidRDefault="000201C0" w:rsidP="000201C0">
            <w:pPr>
              <w:rPr>
                <w:rFonts w:asciiTheme="majorHAnsi" w:hAnsiTheme="majorHAnsi" w:cstheme="majorHAnsi"/>
                <w:color w:val="44555F"/>
              </w:rPr>
            </w:pPr>
          </w:p>
        </w:tc>
        <w:tc>
          <w:tcPr>
            <w:tcW w:w="4813" w:type="dxa"/>
            <w:tcBorders>
              <w:top w:val="single" w:sz="4" w:space="0" w:color="34898C"/>
              <w:left w:val="nil"/>
              <w:bottom w:val="single" w:sz="4" w:space="0" w:color="34898C"/>
              <w:right w:val="nil"/>
            </w:tcBorders>
          </w:tcPr>
          <w:p w14:paraId="09B5C34F" w14:textId="77777777" w:rsidR="000201C0" w:rsidRPr="00B346B0" w:rsidRDefault="000201C0" w:rsidP="00C70F63">
            <w:pPr>
              <w:spacing w:line="360" w:lineRule="auto"/>
              <w:rPr>
                <w:rFonts w:asciiTheme="majorHAnsi" w:hAnsiTheme="majorHAnsi" w:cstheme="majorHAnsi"/>
                <w:color w:val="44555F"/>
              </w:rPr>
            </w:pPr>
          </w:p>
        </w:tc>
      </w:tr>
    </w:tbl>
    <w:p w14:paraId="5B79B4A8" w14:textId="77777777" w:rsidR="004545C1" w:rsidRPr="004508E5" w:rsidRDefault="004545C1" w:rsidP="00C70F63">
      <w:pPr>
        <w:spacing w:line="360" w:lineRule="auto"/>
        <w:rPr>
          <w:rFonts w:asciiTheme="majorHAnsi" w:hAnsiTheme="majorHAnsi" w:cstheme="majorHAnsi"/>
          <w:color w:val="44555F"/>
        </w:rPr>
      </w:pPr>
    </w:p>
    <w:p w14:paraId="67147BBA" w14:textId="77777777" w:rsidR="004545C1" w:rsidRPr="004508E5" w:rsidRDefault="004545C1" w:rsidP="00C70F63">
      <w:pPr>
        <w:spacing w:line="360" w:lineRule="auto"/>
        <w:ind w:left="-425"/>
        <w:rPr>
          <w:rFonts w:ascii="Calibri" w:hAnsi="Calibri" w:cs="Calibri"/>
          <w:b/>
          <w:bCs/>
          <w:iCs/>
          <w:color w:val="44555F"/>
          <w:szCs w:val="22"/>
        </w:rPr>
      </w:pPr>
      <w:r w:rsidRPr="004508E5">
        <w:rPr>
          <w:rFonts w:ascii="Calibri" w:hAnsi="Calibri" w:cs="Calibri"/>
          <w:b/>
          <w:bCs/>
          <w:iCs/>
          <w:color w:val="44555F"/>
          <w:szCs w:val="22"/>
        </w:rPr>
        <w:t>Privacy notice</w:t>
      </w:r>
    </w:p>
    <w:p w14:paraId="17DB8197" w14:textId="5A7B6FF7" w:rsidR="004545C1" w:rsidRDefault="004545C1" w:rsidP="00C70F63">
      <w:pPr>
        <w:spacing w:line="360" w:lineRule="auto"/>
        <w:ind w:left="-425"/>
        <w:rPr>
          <w:rFonts w:ascii="Calibri" w:hAnsi="Calibri" w:cs="Calibri"/>
          <w:iCs/>
          <w:color w:val="44555F"/>
          <w:szCs w:val="22"/>
        </w:rPr>
      </w:pPr>
      <w:r w:rsidRPr="004508E5">
        <w:rPr>
          <w:rFonts w:ascii="Calibri" w:hAnsi="Calibri" w:cs="Calibri"/>
          <w:iCs/>
          <w:color w:val="44555F"/>
          <w:szCs w:val="22"/>
        </w:rPr>
        <w:t>The information you provide on this form will not be used for any other purpose than to register your service to the</w:t>
      </w:r>
      <w:r>
        <w:rPr>
          <w:rFonts w:ascii="Calibri" w:hAnsi="Calibri" w:cs="Calibri"/>
          <w:iCs/>
          <w:color w:val="44555F"/>
          <w:szCs w:val="22"/>
        </w:rPr>
        <w:t xml:space="preserve"> NRAP audit </w:t>
      </w:r>
      <w:r w:rsidRPr="004508E5">
        <w:rPr>
          <w:rFonts w:ascii="Calibri" w:hAnsi="Calibri" w:cs="Calibri"/>
          <w:iCs/>
          <w:color w:val="44555F"/>
          <w:szCs w:val="22"/>
        </w:rPr>
        <w:t>and communicate with you about the audit</w:t>
      </w:r>
      <w:r>
        <w:rPr>
          <w:rFonts w:ascii="Calibri" w:hAnsi="Calibri" w:cs="Calibri"/>
          <w:iCs/>
          <w:color w:val="44555F"/>
          <w:szCs w:val="22"/>
        </w:rPr>
        <w:t xml:space="preserve">. </w:t>
      </w:r>
      <w:r w:rsidRPr="004508E5">
        <w:rPr>
          <w:rFonts w:ascii="Calibri" w:hAnsi="Calibri" w:cs="Calibri"/>
          <w:iCs/>
          <w:color w:val="44555F"/>
          <w:szCs w:val="22"/>
        </w:rPr>
        <w:t xml:space="preserve">Your details will not be passed on to any other organisations or third parties outside of the audit </w:t>
      </w:r>
      <w:r>
        <w:rPr>
          <w:rFonts w:ascii="Calibri" w:hAnsi="Calibri" w:cs="Calibri"/>
          <w:iCs/>
          <w:color w:val="44555F"/>
          <w:szCs w:val="22"/>
        </w:rPr>
        <w:t xml:space="preserve">team </w:t>
      </w:r>
      <w:r w:rsidRPr="004508E5">
        <w:rPr>
          <w:rFonts w:ascii="Calibri" w:hAnsi="Calibri" w:cs="Calibri"/>
          <w:iCs/>
          <w:color w:val="44555F"/>
          <w:szCs w:val="22"/>
        </w:rPr>
        <w:t>and their subcontractors. Forms are stored in password protected files within a secure server at the RCP. If at any point you wish for your details to be removed from the audit web-tool</w:t>
      </w:r>
      <w:r>
        <w:rPr>
          <w:rFonts w:ascii="Calibri" w:hAnsi="Calibri" w:cs="Calibri"/>
          <w:iCs/>
          <w:color w:val="44555F"/>
          <w:szCs w:val="22"/>
        </w:rPr>
        <w:t xml:space="preserve"> or</w:t>
      </w:r>
      <w:r w:rsidRPr="004508E5">
        <w:rPr>
          <w:rFonts w:ascii="Calibri" w:hAnsi="Calibri" w:cs="Calibri"/>
          <w:iCs/>
          <w:color w:val="44555F"/>
          <w:szCs w:val="22"/>
        </w:rPr>
        <w:t xml:space="preserve"> mailing-list, </w:t>
      </w:r>
      <w:r>
        <w:rPr>
          <w:rFonts w:ascii="Calibri" w:hAnsi="Calibri" w:cs="Calibri"/>
          <w:iCs/>
          <w:color w:val="44555F"/>
          <w:szCs w:val="22"/>
        </w:rPr>
        <w:t xml:space="preserve">then please contact the team on </w:t>
      </w:r>
      <w:hyperlink r:id="rId11" w:history="1">
        <w:r w:rsidR="00B346B0" w:rsidRPr="00B346B0">
          <w:rPr>
            <w:rStyle w:val="Hyperlink"/>
            <w:rFonts w:eastAsiaTheme="minorHAnsi"/>
            <w:iCs/>
            <w:color w:val="34898C"/>
            <w:u w:val="single"/>
          </w:rPr>
          <w:t>praudit@rcp.ac.uk</w:t>
        </w:r>
      </w:hyperlink>
      <w:r>
        <w:rPr>
          <w:rFonts w:ascii="Calibri" w:hAnsi="Calibri" w:cs="Calibri"/>
          <w:iCs/>
          <w:color w:val="44555F"/>
          <w:szCs w:val="22"/>
        </w:rPr>
        <w:t>.</w:t>
      </w:r>
    </w:p>
    <w:p w14:paraId="5B072A5D" w14:textId="77777777" w:rsidR="004545C1" w:rsidRDefault="004545C1" w:rsidP="00C70F63">
      <w:pPr>
        <w:spacing w:line="360" w:lineRule="auto"/>
        <w:ind w:left="-425"/>
        <w:rPr>
          <w:rFonts w:ascii="Calibri" w:hAnsi="Calibri" w:cs="Calibri"/>
          <w:iCs/>
          <w:color w:val="44555F"/>
          <w:szCs w:val="22"/>
        </w:rPr>
      </w:pPr>
    </w:p>
    <w:p w14:paraId="3CF10794" w14:textId="77777777" w:rsidR="004545C1" w:rsidRDefault="004545C1" w:rsidP="00C70F63">
      <w:pPr>
        <w:spacing w:line="360" w:lineRule="auto"/>
        <w:ind w:left="-425"/>
        <w:rPr>
          <w:rFonts w:ascii="Calibri" w:hAnsi="Calibri" w:cs="Calibri"/>
          <w:iCs/>
          <w:color w:val="44555F"/>
          <w:szCs w:val="22"/>
        </w:rPr>
      </w:pPr>
    </w:p>
    <w:p w14:paraId="05BC91C9" w14:textId="77777777" w:rsidR="004545C1" w:rsidRPr="00B346B0" w:rsidRDefault="004545C1" w:rsidP="00C70F63">
      <w:pPr>
        <w:spacing w:line="360" w:lineRule="auto"/>
        <w:ind w:left="-425"/>
        <w:rPr>
          <w:rFonts w:ascii="Calibri" w:hAnsi="Calibri" w:cs="Calibri"/>
          <w:iCs/>
          <w:color w:val="44555F"/>
          <w:szCs w:val="22"/>
        </w:rPr>
      </w:pPr>
      <w:r w:rsidRPr="00B346B0">
        <w:rPr>
          <w:rFonts w:ascii="Calibri" w:hAnsi="Calibri" w:cs="Calibri"/>
          <w:color w:val="44555F"/>
          <w:szCs w:val="22"/>
        </w:rPr>
        <w:t>*Mandatory fields</w:t>
      </w:r>
    </w:p>
    <w:p w14:paraId="2E317768" w14:textId="03A64B69" w:rsidR="004545C1" w:rsidRPr="00B346B0" w:rsidRDefault="004545C1" w:rsidP="00C70F63">
      <w:pPr>
        <w:spacing w:line="360" w:lineRule="auto"/>
        <w:ind w:left="-425"/>
        <w:rPr>
          <w:rFonts w:ascii="Calibri" w:hAnsi="Calibri" w:cs="Calibri"/>
          <w:iCs/>
          <w:color w:val="44555F"/>
          <w:szCs w:val="22"/>
        </w:rPr>
      </w:pPr>
      <w:r w:rsidRPr="00B346B0">
        <w:rPr>
          <w:rFonts w:ascii="Calibri" w:hAnsi="Calibri" w:cs="Calibri"/>
          <w:iCs/>
          <w:color w:val="44555F"/>
          <w:szCs w:val="22"/>
          <w:vertAlign w:val="superscript"/>
        </w:rPr>
        <w:t>+</w:t>
      </w:r>
      <w:r w:rsidR="00B346B0">
        <w:rPr>
          <w:rFonts w:ascii="Calibri" w:hAnsi="Calibri" w:cs="Calibri"/>
          <w:iCs/>
          <w:color w:val="44555F"/>
          <w:szCs w:val="22"/>
        </w:rPr>
        <w:t xml:space="preserve"> T</w:t>
      </w:r>
      <w:r w:rsidRPr="00B346B0">
        <w:rPr>
          <w:rFonts w:ascii="Calibri" w:hAnsi="Calibri" w:cs="Calibri"/>
          <w:iCs/>
          <w:color w:val="44555F"/>
          <w:szCs w:val="22"/>
        </w:rPr>
        <w:t xml:space="preserve">he lead clinician is responsible for ensuring that user access is kept up to date and that all data inputters are trained to use the webtool. Lead clinicians should promote consistent and accurate data entry. </w:t>
      </w:r>
    </w:p>
    <w:p w14:paraId="688760BE" w14:textId="197D085E" w:rsidR="00301ACA" w:rsidRPr="001B40F4" w:rsidRDefault="00301ACA" w:rsidP="00C70F63">
      <w:pPr>
        <w:tabs>
          <w:tab w:val="left" w:pos="7105"/>
        </w:tabs>
        <w:spacing w:line="360" w:lineRule="auto"/>
        <w:ind w:left="-113"/>
        <w:rPr>
          <w:rFonts w:cstheme="minorHAnsi"/>
          <w:bCs/>
          <w:color w:val="4C585A" w:themeColor="text1"/>
        </w:rPr>
      </w:pPr>
    </w:p>
    <w:sectPr w:rsidR="00301ACA" w:rsidRPr="001B40F4" w:rsidSect="00480DF9">
      <w:headerReference w:type="default" r:id="rId12"/>
      <w:footerReference w:type="default" r:id="rId13"/>
      <w:headerReference w:type="first" r:id="rId14"/>
      <w:footerReference w:type="first" r:id="rId15"/>
      <w:pgSz w:w="11904" w:h="16834"/>
      <w:pgMar w:top="3119" w:right="794" w:bottom="794" w:left="147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04DA" w14:textId="77777777" w:rsidR="002854C3" w:rsidRDefault="002854C3" w:rsidP="00FF778F">
      <w:r>
        <w:separator/>
      </w:r>
    </w:p>
  </w:endnote>
  <w:endnote w:type="continuationSeparator" w:id="0">
    <w:p w14:paraId="2B0460E8" w14:textId="77777777" w:rsidR="002854C3" w:rsidRDefault="002854C3" w:rsidP="00FF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030B" w14:textId="763A3240" w:rsidR="00480DF9" w:rsidRPr="00F11C66" w:rsidRDefault="00480DF9" w:rsidP="00480DF9">
    <w:pPr>
      <w:ind w:left="-425"/>
      <w:rPr>
        <w:rFonts w:cs="Calibri"/>
        <w:b/>
        <w:bCs/>
        <w:color w:val="34898C"/>
        <w:sz w:val="20"/>
        <w:szCs w:val="20"/>
      </w:rPr>
    </w:pPr>
    <w:r w:rsidRPr="00F11C66">
      <w:rPr>
        <w:rFonts w:cs="Arial"/>
        <w:b/>
        <w:color w:val="34898C"/>
        <w:sz w:val="20"/>
        <w:szCs w:val="20"/>
      </w:rPr>
      <w:t xml:space="preserve">PR </w:t>
    </w:r>
    <w:r>
      <w:rPr>
        <w:rFonts w:cs="Arial"/>
        <w:b/>
        <w:color w:val="34898C"/>
        <w:sz w:val="20"/>
        <w:szCs w:val="20"/>
      </w:rPr>
      <w:t>Merger</w:t>
    </w:r>
    <w:r w:rsidRPr="00F11C66">
      <w:rPr>
        <w:rFonts w:cs="Arial"/>
        <w:b/>
        <w:color w:val="34898C"/>
        <w:sz w:val="20"/>
        <w:szCs w:val="20"/>
      </w:rPr>
      <w:t xml:space="preserve"> Form </w:t>
    </w:r>
    <w:r w:rsidRPr="00F11C66">
      <w:rPr>
        <w:rFonts w:cs="Calibri"/>
        <w:b/>
        <w:bCs/>
        <w:color w:val="34898C"/>
        <w:sz w:val="20"/>
        <w:szCs w:val="20"/>
      </w:rPr>
      <w:t xml:space="preserve">| </w:t>
    </w:r>
    <w:r w:rsidRPr="00C70F63">
      <w:rPr>
        <w:rFonts w:cs="Calibri"/>
        <w:b/>
        <w:bCs/>
        <w:color w:val="34898C"/>
        <w:sz w:val="20"/>
        <w:szCs w:val="20"/>
      </w:rPr>
      <w:t>Version</w:t>
    </w:r>
    <w:r>
      <w:rPr>
        <w:rFonts w:cs="Calibri"/>
        <w:b/>
        <w:bCs/>
        <w:color w:val="34898C"/>
        <w:sz w:val="20"/>
        <w:szCs w:val="20"/>
      </w:rPr>
      <w:t xml:space="preserve"> </w:t>
    </w:r>
    <w:r w:rsidR="0036032D">
      <w:rPr>
        <w:rFonts w:cs="Calibri"/>
        <w:b/>
        <w:bCs/>
        <w:color w:val="34898C"/>
        <w:sz w:val="20"/>
        <w:szCs w:val="20"/>
      </w:rPr>
      <w:t>2.0</w:t>
    </w:r>
    <w:r>
      <w:rPr>
        <w:rFonts w:cs="Calibri"/>
        <w:b/>
        <w:bCs/>
        <w:color w:val="34898C"/>
        <w:sz w:val="20"/>
        <w:szCs w:val="20"/>
      </w:rPr>
      <w:t>: July 2023</w:t>
    </w:r>
  </w:p>
  <w:p w14:paraId="16C490EB" w14:textId="77777777" w:rsidR="00480DF9" w:rsidRDefault="00480DF9" w:rsidP="00480DF9">
    <w:pPr>
      <w:ind w:left="-425"/>
      <w:rPr>
        <w:color w:val="44555F"/>
        <w:sz w:val="20"/>
        <w:szCs w:val="20"/>
      </w:rPr>
    </w:pPr>
    <w:r w:rsidRPr="008402FB">
      <w:rPr>
        <w:color w:val="44555F"/>
        <w:sz w:val="20"/>
        <w:szCs w:val="20"/>
      </w:rPr>
      <w:t xml:space="preserve">National </w:t>
    </w:r>
    <w:r>
      <w:rPr>
        <w:color w:val="44555F"/>
        <w:sz w:val="20"/>
        <w:szCs w:val="20"/>
      </w:rPr>
      <w:t>Respiratory Audit Programme</w:t>
    </w:r>
  </w:p>
  <w:p w14:paraId="0DF84BA2" w14:textId="77777777" w:rsidR="00480DF9" w:rsidRPr="000062EC" w:rsidRDefault="0036032D" w:rsidP="00480DF9">
    <w:pPr>
      <w:pStyle w:val="Footer"/>
      <w:ind w:left="-425"/>
      <w:rPr>
        <w:b/>
        <w:color w:val="44555F"/>
        <w:sz w:val="18"/>
      </w:rPr>
    </w:pPr>
    <w:hyperlink r:id="rId1" w:history="1">
      <w:r w:rsidR="00480DF9" w:rsidRPr="00D20193">
        <w:rPr>
          <w:rStyle w:val="Hyperlink"/>
          <w:rFonts w:cs="Arial"/>
          <w:bCs/>
          <w:color w:val="34898C"/>
          <w:sz w:val="20"/>
          <w:szCs w:val="20"/>
          <w:u w:val="single"/>
        </w:rPr>
        <w:t>praudit@rcp.ac.uk</w:t>
      </w:r>
    </w:hyperlink>
    <w:r w:rsidR="00480DF9" w:rsidRPr="004F699C">
      <w:rPr>
        <w:color w:val="00AAA7"/>
        <w:sz w:val="20"/>
        <w:szCs w:val="20"/>
        <w:u w:val="single"/>
      </w:rPr>
      <w:t xml:space="preserve"> </w:t>
    </w:r>
    <w:r w:rsidR="00480DF9" w:rsidRPr="008C673E">
      <w:rPr>
        <w:sz w:val="20"/>
        <w:szCs w:val="20"/>
      </w:rPr>
      <w:t xml:space="preserve">| </w:t>
    </w:r>
    <w:r w:rsidR="00480DF9">
      <w:rPr>
        <w:color w:val="44555F"/>
        <w:sz w:val="20"/>
        <w:szCs w:val="20"/>
      </w:rPr>
      <w:t>020 3075 1526</w:t>
    </w:r>
  </w:p>
  <w:p w14:paraId="343E6B23" w14:textId="33B09DC3" w:rsidR="00480DF9" w:rsidRPr="00480DF9" w:rsidRDefault="0036032D" w:rsidP="00480DF9">
    <w:pPr>
      <w:pStyle w:val="Footer"/>
      <w:spacing w:after="200"/>
      <w:ind w:left="-425"/>
      <w:rPr>
        <w:rFonts w:cs="Arial"/>
        <w:bCs/>
        <w:color w:val="34898C"/>
        <w:sz w:val="20"/>
        <w:szCs w:val="20"/>
        <w:u w:val="single"/>
      </w:rPr>
    </w:pPr>
    <w:hyperlink r:id="rId2" w:history="1">
      <w:r w:rsidR="00480DF9" w:rsidRPr="004F699C">
        <w:rPr>
          <w:rStyle w:val="Hyperlink"/>
          <w:rFonts w:cs="Arial"/>
          <w:bCs/>
          <w:color w:val="34898C"/>
          <w:sz w:val="20"/>
          <w:szCs w:val="20"/>
          <w:u w:val="single"/>
        </w:rPr>
        <w:t>www.rcp.ac.uk/nrap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4A6F" w14:textId="3A6ED625" w:rsidR="00480DF9" w:rsidRPr="00F11C66" w:rsidRDefault="00480DF9" w:rsidP="00480DF9">
    <w:pPr>
      <w:ind w:left="-425"/>
      <w:rPr>
        <w:rFonts w:cs="Calibri"/>
        <w:b/>
        <w:bCs/>
        <w:color w:val="34898C"/>
        <w:sz w:val="20"/>
        <w:szCs w:val="20"/>
      </w:rPr>
    </w:pPr>
    <w:r w:rsidRPr="00F11C66">
      <w:rPr>
        <w:rFonts w:cs="Arial"/>
        <w:b/>
        <w:color w:val="34898C"/>
        <w:sz w:val="20"/>
        <w:szCs w:val="20"/>
      </w:rPr>
      <w:t xml:space="preserve">PR </w:t>
    </w:r>
    <w:r>
      <w:rPr>
        <w:rFonts w:cs="Arial"/>
        <w:b/>
        <w:color w:val="34898C"/>
        <w:sz w:val="20"/>
        <w:szCs w:val="20"/>
      </w:rPr>
      <w:t>Merger</w:t>
    </w:r>
    <w:r w:rsidRPr="00F11C66">
      <w:rPr>
        <w:rFonts w:cs="Arial"/>
        <w:b/>
        <w:color w:val="34898C"/>
        <w:sz w:val="20"/>
        <w:szCs w:val="20"/>
      </w:rPr>
      <w:t xml:space="preserve"> Form </w:t>
    </w:r>
    <w:r w:rsidRPr="00F11C66">
      <w:rPr>
        <w:rFonts w:cs="Calibri"/>
        <w:b/>
        <w:bCs/>
        <w:color w:val="34898C"/>
        <w:sz w:val="20"/>
        <w:szCs w:val="20"/>
      </w:rPr>
      <w:t xml:space="preserve">| </w:t>
    </w:r>
    <w:r>
      <w:rPr>
        <w:rFonts w:cs="Calibri"/>
        <w:b/>
        <w:bCs/>
        <w:color w:val="34898C"/>
        <w:sz w:val="20"/>
        <w:szCs w:val="20"/>
      </w:rPr>
      <w:t>Version 1.1: July 2023</w:t>
    </w:r>
  </w:p>
  <w:p w14:paraId="41D4310E" w14:textId="77777777" w:rsidR="00480DF9" w:rsidRDefault="00480DF9" w:rsidP="00480DF9">
    <w:pPr>
      <w:ind w:left="-425"/>
      <w:rPr>
        <w:color w:val="44555F"/>
        <w:sz w:val="20"/>
        <w:szCs w:val="20"/>
      </w:rPr>
    </w:pPr>
    <w:r w:rsidRPr="008402FB">
      <w:rPr>
        <w:color w:val="44555F"/>
        <w:sz w:val="20"/>
        <w:szCs w:val="20"/>
      </w:rPr>
      <w:t xml:space="preserve">National </w:t>
    </w:r>
    <w:r>
      <w:rPr>
        <w:color w:val="44555F"/>
        <w:sz w:val="20"/>
        <w:szCs w:val="20"/>
      </w:rPr>
      <w:t>Respiratory Audit Programme</w:t>
    </w:r>
  </w:p>
  <w:p w14:paraId="046AD0CA" w14:textId="77777777" w:rsidR="00480DF9" w:rsidRPr="000062EC" w:rsidRDefault="0036032D" w:rsidP="00480DF9">
    <w:pPr>
      <w:pStyle w:val="Footer"/>
      <w:ind w:left="-425"/>
      <w:rPr>
        <w:b/>
        <w:color w:val="44555F"/>
        <w:sz w:val="18"/>
      </w:rPr>
    </w:pPr>
    <w:hyperlink r:id="rId1" w:history="1">
      <w:r w:rsidR="00480DF9" w:rsidRPr="00D20193">
        <w:rPr>
          <w:rStyle w:val="Hyperlink"/>
          <w:rFonts w:cs="Arial"/>
          <w:bCs/>
          <w:color w:val="34898C"/>
          <w:sz w:val="20"/>
          <w:szCs w:val="20"/>
          <w:u w:val="single"/>
        </w:rPr>
        <w:t>praudit@rcp.ac.uk</w:t>
      </w:r>
    </w:hyperlink>
    <w:r w:rsidR="00480DF9" w:rsidRPr="004F699C">
      <w:rPr>
        <w:color w:val="00AAA7"/>
        <w:sz w:val="20"/>
        <w:szCs w:val="20"/>
        <w:u w:val="single"/>
      </w:rPr>
      <w:t xml:space="preserve"> </w:t>
    </w:r>
    <w:r w:rsidR="00480DF9" w:rsidRPr="008C673E">
      <w:rPr>
        <w:sz w:val="20"/>
        <w:szCs w:val="20"/>
      </w:rPr>
      <w:t xml:space="preserve">| </w:t>
    </w:r>
    <w:r w:rsidR="00480DF9">
      <w:rPr>
        <w:color w:val="44555F"/>
        <w:sz w:val="20"/>
        <w:szCs w:val="20"/>
      </w:rPr>
      <w:t>020 3075 1526</w:t>
    </w:r>
  </w:p>
  <w:p w14:paraId="1BD20C0F" w14:textId="5DC077C1" w:rsidR="00C579B3" w:rsidRPr="00480DF9" w:rsidRDefault="0036032D" w:rsidP="00480DF9">
    <w:pPr>
      <w:pStyle w:val="Footer"/>
      <w:spacing w:after="200"/>
      <w:ind w:left="-425"/>
      <w:rPr>
        <w:rFonts w:cs="Arial"/>
        <w:bCs/>
        <w:color w:val="34898C"/>
        <w:sz w:val="20"/>
        <w:szCs w:val="20"/>
        <w:u w:val="single"/>
      </w:rPr>
    </w:pPr>
    <w:hyperlink r:id="rId2" w:history="1">
      <w:r w:rsidR="00480DF9" w:rsidRPr="004F699C">
        <w:rPr>
          <w:rStyle w:val="Hyperlink"/>
          <w:rFonts w:cs="Arial"/>
          <w:bCs/>
          <w:color w:val="34898C"/>
          <w:sz w:val="20"/>
          <w:szCs w:val="20"/>
          <w:u w:val="single"/>
        </w:rPr>
        <w:t>www.rcp.ac.uk/nrap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9E17" w14:textId="77777777" w:rsidR="002854C3" w:rsidRDefault="002854C3" w:rsidP="00FF778F">
      <w:r>
        <w:separator/>
      </w:r>
    </w:p>
  </w:footnote>
  <w:footnote w:type="continuationSeparator" w:id="0">
    <w:p w14:paraId="52DFEFAD" w14:textId="77777777" w:rsidR="002854C3" w:rsidRDefault="002854C3" w:rsidP="00FF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78DE" w14:textId="77777777" w:rsidR="00480DF9" w:rsidRPr="001B40F4" w:rsidRDefault="00480DF9" w:rsidP="00480DF9">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63360" behindDoc="1" locked="0" layoutInCell="1" allowOverlap="1" wp14:anchorId="6C3798F4" wp14:editId="2BF3A6C1">
          <wp:simplePos x="0" y="0"/>
          <wp:positionH relativeFrom="column">
            <wp:posOffset>-618490</wp:posOffset>
          </wp:positionH>
          <wp:positionV relativeFrom="paragraph">
            <wp:posOffset>152920</wp:posOffset>
          </wp:positionV>
          <wp:extent cx="4123112" cy="55118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rPr>
      <w:drawing>
        <wp:anchor distT="0" distB="0" distL="114300" distR="114300" simplePos="0" relativeHeight="251664384" behindDoc="0" locked="0" layoutInCell="1" allowOverlap="1" wp14:anchorId="3D50F2FC" wp14:editId="65868237">
          <wp:simplePos x="0" y="0"/>
          <wp:positionH relativeFrom="column">
            <wp:posOffset>2422352</wp:posOffset>
          </wp:positionH>
          <wp:positionV relativeFrom="page">
            <wp:posOffset>-1130300</wp:posOffset>
          </wp:positionV>
          <wp:extent cx="4726305" cy="3025775"/>
          <wp:effectExtent l="0" t="0" r="0" b="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4C585A" w:themeColor="text1"/>
        <w:sz w:val="18"/>
        <w:szCs w:val="18"/>
      </w:rPr>
      <w:t xml:space="preserve"> </w:t>
    </w:r>
    <w:r>
      <w:rPr>
        <w:rFonts w:cstheme="minorHAnsi"/>
        <w:noProof/>
        <w:color w:val="4C585A" w:themeColor="text1"/>
        <w:sz w:val="18"/>
        <w:szCs w:val="18"/>
      </w:rPr>
      <mc:AlternateContent>
        <mc:Choice Requires="wps">
          <w:drawing>
            <wp:anchor distT="0" distB="0" distL="114300" distR="114300" simplePos="0" relativeHeight="251662336" behindDoc="0" locked="0" layoutInCell="1" allowOverlap="1" wp14:anchorId="743E5B8F" wp14:editId="174B6627">
              <wp:simplePos x="0" y="0"/>
              <wp:positionH relativeFrom="column">
                <wp:posOffset>-916940</wp:posOffset>
              </wp:positionH>
              <wp:positionV relativeFrom="paragraph">
                <wp:posOffset>-417195</wp:posOffset>
              </wp:positionV>
              <wp:extent cx="7534275" cy="247650"/>
              <wp:effectExtent l="0" t="0" r="0" b="6350"/>
              <wp:wrapNone/>
              <wp:docPr id="1" name="Rectangle 1"/>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16360" id="Rectangle 1" o:spid="_x0000_s1026" style="position:absolute;margin-left:-72.2pt;margin-top:-32.85pt;width:593.2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" fillcolor="#33888c [3207]" stroked="f" strokeweight="2pt"/>
          </w:pict>
        </mc:Fallback>
      </mc:AlternateContent>
    </w:r>
    <w:r w:rsidRPr="001B40F4">
      <w:rPr>
        <w:rFonts w:cstheme="minorHAnsi"/>
        <w:color w:val="4C585A" w:themeColor="text1"/>
        <w:sz w:val="18"/>
        <w:szCs w:val="18"/>
      </w:rPr>
      <w:tab/>
    </w:r>
  </w:p>
  <w:p w14:paraId="4F72C027" w14:textId="77777777" w:rsidR="00480DF9" w:rsidRPr="001B40F4" w:rsidRDefault="00480DF9" w:rsidP="00480DF9">
    <w:pPr>
      <w:pStyle w:val="Header"/>
      <w:tabs>
        <w:tab w:val="clear" w:pos="4320"/>
        <w:tab w:val="clear" w:pos="8640"/>
        <w:tab w:val="left" w:pos="6804"/>
      </w:tabs>
      <w:spacing w:line="240" w:lineRule="exact"/>
      <w:ind w:left="6677"/>
      <w:rPr>
        <w:rFonts w:cstheme="minorHAnsi"/>
        <w:color w:val="4C585A" w:themeColor="text1"/>
        <w:sz w:val="18"/>
        <w:szCs w:val="18"/>
      </w:rPr>
    </w:pPr>
  </w:p>
  <w:p w14:paraId="00427A67" w14:textId="77777777" w:rsidR="00480DF9" w:rsidRDefault="00480DF9" w:rsidP="00480DF9">
    <w:pPr>
      <w:pStyle w:val="Header"/>
      <w:tabs>
        <w:tab w:val="clear" w:pos="4320"/>
        <w:tab w:val="clear" w:pos="8640"/>
        <w:tab w:val="left" w:pos="6663"/>
      </w:tabs>
      <w:spacing w:line="240" w:lineRule="exact"/>
      <w:ind w:left="6677"/>
      <w:rPr>
        <w:rFonts w:cstheme="minorHAnsi"/>
        <w:b/>
        <w:color w:val="4C585A" w:themeColor="text1"/>
        <w:sz w:val="18"/>
        <w:szCs w:val="18"/>
      </w:rPr>
    </w:pPr>
  </w:p>
  <w:p w14:paraId="115E79EB" w14:textId="77777777" w:rsidR="00480DF9" w:rsidRDefault="00480DF9" w:rsidP="00480DF9">
    <w:pPr>
      <w:pStyle w:val="Header"/>
      <w:tabs>
        <w:tab w:val="clear" w:pos="4320"/>
        <w:tab w:val="clear" w:pos="8640"/>
        <w:tab w:val="left" w:pos="6663"/>
      </w:tabs>
      <w:spacing w:line="240" w:lineRule="exact"/>
      <w:ind w:left="6677"/>
      <w:rPr>
        <w:rFonts w:cstheme="minorHAnsi"/>
        <w:b/>
        <w:color w:val="4C585A" w:themeColor="text1"/>
        <w:sz w:val="18"/>
        <w:szCs w:val="18"/>
      </w:rPr>
    </w:pPr>
  </w:p>
  <w:p w14:paraId="7077DE32" w14:textId="77777777" w:rsidR="00480DF9" w:rsidRDefault="00480DF9" w:rsidP="00480DF9">
    <w:pPr>
      <w:pStyle w:val="Header"/>
      <w:tabs>
        <w:tab w:val="clear" w:pos="4320"/>
        <w:tab w:val="clear" w:pos="8640"/>
        <w:tab w:val="left" w:pos="6663"/>
      </w:tabs>
      <w:spacing w:line="240" w:lineRule="exact"/>
      <w:ind w:left="6677"/>
      <w:rPr>
        <w:rFonts w:cstheme="minorHAnsi"/>
        <w:b/>
        <w:color w:val="4C585A" w:themeColor="text1"/>
        <w:sz w:val="18"/>
        <w:szCs w:val="18"/>
      </w:rPr>
    </w:pPr>
  </w:p>
  <w:p w14:paraId="41942AB7" w14:textId="77777777" w:rsidR="00480DF9" w:rsidRPr="001B40F4" w:rsidRDefault="00480DF9" w:rsidP="00480DF9">
    <w:pPr>
      <w:pStyle w:val="Header"/>
      <w:tabs>
        <w:tab w:val="clear" w:pos="4320"/>
        <w:tab w:val="clear" w:pos="8640"/>
        <w:tab w:val="left" w:pos="6663"/>
      </w:tabs>
      <w:spacing w:line="240" w:lineRule="exact"/>
      <w:rPr>
        <w:rFonts w:cstheme="minorHAnsi"/>
        <w:color w:val="4C585A" w:themeColor="text1"/>
        <w:sz w:val="18"/>
        <w:szCs w:val="18"/>
      </w:rPr>
    </w:pPr>
  </w:p>
  <w:p w14:paraId="47231253" w14:textId="77777777" w:rsidR="00480DF9" w:rsidRDefault="00480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7F3C" w14:textId="750035D3" w:rsidR="004F2561" w:rsidRPr="001B40F4" w:rsidRDefault="00562A5A" w:rsidP="00D270DB">
    <w:pPr>
      <w:pStyle w:val="Header"/>
      <w:tabs>
        <w:tab w:val="clear" w:pos="4320"/>
        <w:tab w:val="clear" w:pos="8640"/>
        <w:tab w:val="left" w:pos="6804"/>
      </w:tabs>
      <w:spacing w:line="240" w:lineRule="exact"/>
      <w:ind w:left="-1418"/>
      <w:rPr>
        <w:rFonts w:cstheme="minorHAnsi"/>
        <w:color w:val="4C585A" w:themeColor="text1"/>
        <w:sz w:val="18"/>
        <w:szCs w:val="18"/>
      </w:rPr>
    </w:pPr>
    <w:r>
      <w:rPr>
        <w:rFonts w:cstheme="minorHAnsi"/>
        <w:noProof/>
        <w:color w:val="4C585A" w:themeColor="text1"/>
        <w:sz w:val="18"/>
        <w:szCs w:val="18"/>
      </w:rPr>
      <w:drawing>
        <wp:anchor distT="0" distB="0" distL="114300" distR="114300" simplePos="0" relativeHeight="251658240" behindDoc="1" locked="0" layoutInCell="1" allowOverlap="1" wp14:anchorId="5DA12681" wp14:editId="597715A1">
          <wp:simplePos x="0" y="0"/>
          <wp:positionH relativeFrom="column">
            <wp:posOffset>-618490</wp:posOffset>
          </wp:positionH>
          <wp:positionV relativeFrom="paragraph">
            <wp:posOffset>152920</wp:posOffset>
          </wp:positionV>
          <wp:extent cx="4123112" cy="5511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123112" cy="551180"/>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rPr>
      <w:drawing>
        <wp:anchor distT="0" distB="0" distL="114300" distR="114300" simplePos="0" relativeHeight="251660288" behindDoc="0" locked="0" layoutInCell="1" allowOverlap="1" wp14:anchorId="2277687A" wp14:editId="6E224771">
          <wp:simplePos x="0" y="0"/>
          <wp:positionH relativeFrom="column">
            <wp:posOffset>2422352</wp:posOffset>
          </wp:positionH>
          <wp:positionV relativeFrom="page">
            <wp:posOffset>-1130300</wp:posOffset>
          </wp:positionV>
          <wp:extent cx="4726305" cy="3025775"/>
          <wp:effectExtent l="0" t="0" r="0" b="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stretch>
                    <a:fillRect/>
                  </a:stretch>
                </pic:blipFill>
                <pic:spPr>
                  <a:xfrm>
                    <a:off x="0" y="0"/>
                    <a:ext cx="4726305" cy="3025775"/>
                  </a:xfrm>
                  <a:prstGeom prst="rect">
                    <a:avLst/>
                  </a:prstGeom>
                </pic:spPr>
              </pic:pic>
            </a:graphicData>
          </a:graphic>
          <wp14:sizeRelH relativeFrom="page">
            <wp14:pctWidth>0</wp14:pctWidth>
          </wp14:sizeRelH>
          <wp14:sizeRelV relativeFrom="page">
            <wp14:pctHeight>0</wp14:pctHeight>
          </wp14:sizeRelV>
        </wp:anchor>
      </w:drawing>
    </w:r>
    <w:r w:rsidR="008814CB">
      <w:rPr>
        <w:rFonts w:cstheme="minorHAnsi"/>
        <w:noProof/>
        <w:color w:val="4C585A" w:themeColor="text1"/>
        <w:sz w:val="18"/>
        <w:szCs w:val="18"/>
      </w:rPr>
      <w:t xml:space="preserve"> </w:t>
    </w:r>
    <w:r w:rsidR="008814CB">
      <w:rPr>
        <w:rFonts w:cstheme="minorHAnsi"/>
        <w:noProof/>
        <w:color w:val="4C585A" w:themeColor="text1"/>
        <w:sz w:val="18"/>
        <w:szCs w:val="18"/>
      </w:rPr>
      <mc:AlternateContent>
        <mc:Choice Requires="wps">
          <w:drawing>
            <wp:anchor distT="0" distB="0" distL="114300" distR="114300" simplePos="0" relativeHeight="251657215" behindDoc="0" locked="0" layoutInCell="1" allowOverlap="1" wp14:anchorId="37FF6D3E" wp14:editId="6C117A73">
              <wp:simplePos x="0" y="0"/>
              <wp:positionH relativeFrom="column">
                <wp:posOffset>-916940</wp:posOffset>
              </wp:positionH>
              <wp:positionV relativeFrom="paragraph">
                <wp:posOffset>-417195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483FEF" id="Rectangle 4" o:spid="_x0000_s1026" style="position:absolute;margin-left:-72.2pt;margin-top:-32.85pt;width:593.25pt;height:1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" fillcolor="#33888c [3207]" stroked="f" strokeweight="2pt"/>
          </w:pict>
        </mc:Fallback>
      </mc:AlternateContent>
    </w:r>
    <w:r w:rsidR="004F2561" w:rsidRPr="001B40F4">
      <w:rPr>
        <w:rFonts w:cstheme="minorHAnsi"/>
        <w:color w:val="4C585A" w:themeColor="text1"/>
        <w:sz w:val="18"/>
        <w:szCs w:val="18"/>
      </w:rPr>
      <w:tab/>
    </w:r>
  </w:p>
  <w:p w14:paraId="7152CFA0" w14:textId="6705EFFF" w:rsidR="004F2561" w:rsidRPr="001B40F4" w:rsidRDefault="004F2561" w:rsidP="00D270DB">
    <w:pPr>
      <w:pStyle w:val="Header"/>
      <w:tabs>
        <w:tab w:val="clear" w:pos="4320"/>
        <w:tab w:val="clear" w:pos="8640"/>
        <w:tab w:val="left" w:pos="6804"/>
      </w:tabs>
      <w:spacing w:line="240" w:lineRule="exact"/>
      <w:ind w:left="6677"/>
      <w:rPr>
        <w:rFonts w:cstheme="minorHAnsi"/>
        <w:color w:val="4C585A" w:themeColor="text1"/>
        <w:sz w:val="18"/>
        <w:szCs w:val="18"/>
      </w:rPr>
    </w:pPr>
  </w:p>
  <w:p w14:paraId="45DEC7E9"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611ED171"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51D67600" w14:textId="77777777" w:rsidR="008814CB" w:rsidRDefault="008814CB" w:rsidP="00D270DB">
    <w:pPr>
      <w:pStyle w:val="Header"/>
      <w:tabs>
        <w:tab w:val="clear" w:pos="4320"/>
        <w:tab w:val="clear" w:pos="8640"/>
        <w:tab w:val="left" w:pos="6663"/>
      </w:tabs>
      <w:spacing w:line="240" w:lineRule="exact"/>
      <w:ind w:left="6677"/>
      <w:rPr>
        <w:rFonts w:cstheme="minorHAnsi"/>
        <w:b/>
        <w:color w:val="4C585A" w:themeColor="text1"/>
        <w:sz w:val="18"/>
        <w:szCs w:val="18"/>
      </w:rPr>
    </w:pPr>
  </w:p>
  <w:p w14:paraId="19279D1F" w14:textId="66E4057B" w:rsidR="004F2561" w:rsidRPr="001B40F4" w:rsidRDefault="004F2561" w:rsidP="00666E19">
    <w:pPr>
      <w:pStyle w:val="Header"/>
      <w:tabs>
        <w:tab w:val="clear" w:pos="4320"/>
        <w:tab w:val="clear" w:pos="8640"/>
        <w:tab w:val="left" w:pos="6663"/>
      </w:tabs>
      <w:spacing w:line="240" w:lineRule="exact"/>
      <w:rPr>
        <w:rFonts w:cstheme="minorHAnsi"/>
        <w:color w:val="4C585A"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E3B"/>
    <w:multiLevelType w:val="hybridMultilevel"/>
    <w:tmpl w:val="92AEA3D0"/>
    <w:lvl w:ilvl="0" w:tplc="C604457A">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A3BC7"/>
    <w:multiLevelType w:val="hybridMultilevel"/>
    <w:tmpl w:val="ED7C704E"/>
    <w:lvl w:ilvl="0" w:tplc="E44CD424">
      <w:numFmt w:val="bullet"/>
      <w:lvlText w:val="•"/>
      <w:lvlJc w:val="left"/>
      <w:pPr>
        <w:ind w:left="111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139435">
    <w:abstractNumId w:val="0"/>
  </w:num>
  <w:num w:numId="2" w16cid:durableId="429132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0421C"/>
    <w:rsid w:val="000201C0"/>
    <w:rsid w:val="00032639"/>
    <w:rsid w:val="00096CF9"/>
    <w:rsid w:val="000C7DEF"/>
    <w:rsid w:val="001062A4"/>
    <w:rsid w:val="00166C6F"/>
    <w:rsid w:val="00176107"/>
    <w:rsid w:val="001B268D"/>
    <w:rsid w:val="001B40F4"/>
    <w:rsid w:val="001C20FB"/>
    <w:rsid w:val="001C6ACD"/>
    <w:rsid w:val="001F3621"/>
    <w:rsid w:val="0021283B"/>
    <w:rsid w:val="002854C3"/>
    <w:rsid w:val="002B4477"/>
    <w:rsid w:val="002D1FF6"/>
    <w:rsid w:val="002E25D9"/>
    <w:rsid w:val="002E3D2D"/>
    <w:rsid w:val="00301ACA"/>
    <w:rsid w:val="003229FD"/>
    <w:rsid w:val="00352AF6"/>
    <w:rsid w:val="0036032D"/>
    <w:rsid w:val="003741E3"/>
    <w:rsid w:val="003F4F75"/>
    <w:rsid w:val="00421CB4"/>
    <w:rsid w:val="004545C1"/>
    <w:rsid w:val="00480DF9"/>
    <w:rsid w:val="004B4DA3"/>
    <w:rsid w:val="004F2561"/>
    <w:rsid w:val="005361D8"/>
    <w:rsid w:val="00540865"/>
    <w:rsid w:val="00561762"/>
    <w:rsid w:val="00562A5A"/>
    <w:rsid w:val="005B5310"/>
    <w:rsid w:val="00615F8A"/>
    <w:rsid w:val="00627317"/>
    <w:rsid w:val="00666E19"/>
    <w:rsid w:val="006B2453"/>
    <w:rsid w:val="006E399F"/>
    <w:rsid w:val="007C58DB"/>
    <w:rsid w:val="007D0660"/>
    <w:rsid w:val="007D7900"/>
    <w:rsid w:val="00801754"/>
    <w:rsid w:val="00822522"/>
    <w:rsid w:val="008814CB"/>
    <w:rsid w:val="0088200F"/>
    <w:rsid w:val="00913F31"/>
    <w:rsid w:val="00942E14"/>
    <w:rsid w:val="0095497C"/>
    <w:rsid w:val="00982542"/>
    <w:rsid w:val="009C19CA"/>
    <w:rsid w:val="009F2BEB"/>
    <w:rsid w:val="00A03BCA"/>
    <w:rsid w:val="00A16FF2"/>
    <w:rsid w:val="00A34D72"/>
    <w:rsid w:val="00A6283C"/>
    <w:rsid w:val="00B346B0"/>
    <w:rsid w:val="00B80E32"/>
    <w:rsid w:val="00BA0073"/>
    <w:rsid w:val="00BF3E9F"/>
    <w:rsid w:val="00C575E6"/>
    <w:rsid w:val="00C579B3"/>
    <w:rsid w:val="00C70F63"/>
    <w:rsid w:val="00CA75AD"/>
    <w:rsid w:val="00CF38B7"/>
    <w:rsid w:val="00D270DB"/>
    <w:rsid w:val="00D72EFB"/>
    <w:rsid w:val="00DA07EE"/>
    <w:rsid w:val="00DA3CC4"/>
    <w:rsid w:val="00DC283D"/>
    <w:rsid w:val="00DE25DA"/>
    <w:rsid w:val="00E37FF9"/>
    <w:rsid w:val="00E64E59"/>
    <w:rsid w:val="00E700A1"/>
    <w:rsid w:val="00E83A61"/>
    <w:rsid w:val="00EA35C9"/>
    <w:rsid w:val="00F85BAE"/>
    <w:rsid w:val="00FA2F0A"/>
    <w:rsid w:val="00FA75A4"/>
    <w:rsid w:val="00FE5A32"/>
    <w:rsid w:val="00FF5CD9"/>
    <w:rsid w:val="00FF77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7A9A10"/>
  <w15:docId w15:val="{D77DD80C-0040-2A4E-AB45-9FE94376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107"/>
    <w:rPr>
      <w:rFonts w:asciiTheme="minorHAnsi" w:hAnsiTheme="minorHAnsi"/>
      <w:color w:val="0D131F" w:themeColor="text2" w:themeShade="80"/>
      <w:sz w:val="22"/>
      <w:szCs w:val="24"/>
      <w:lang w:eastAsia="en-US"/>
    </w:rPr>
  </w:style>
  <w:style w:type="paragraph" w:styleId="Heading1">
    <w:name w:val="heading 1"/>
    <w:basedOn w:val="Normal"/>
    <w:next w:val="Normal"/>
    <w:link w:val="Heading1Char"/>
    <w:uiPriority w:val="9"/>
    <w:rsid w:val="00176107"/>
    <w:pPr>
      <w:keepNext/>
      <w:keepLines/>
      <w:spacing w:before="240"/>
      <w:outlineLvl w:val="0"/>
    </w:pPr>
    <w:rPr>
      <w:rFonts w:eastAsiaTheme="majorEastAsia" w:cstheme="majorBidi"/>
      <w:b/>
      <w:color w:val="DE3DFE"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176107"/>
    <w:pPr>
      <w:tabs>
        <w:tab w:val="center" w:pos="4320"/>
        <w:tab w:val="right" w:pos="8640"/>
      </w:tabs>
    </w:pPr>
  </w:style>
  <w:style w:type="paragraph" w:styleId="Footer">
    <w:name w:val="footer"/>
    <w:basedOn w:val="Normal"/>
    <w:link w:val="FooterChar"/>
    <w:semiHidden/>
    <w:rsid w:val="00DD2689"/>
    <w:pPr>
      <w:tabs>
        <w:tab w:val="center" w:pos="4320"/>
        <w:tab w:val="right" w:pos="8640"/>
      </w:tabs>
    </w:pPr>
  </w:style>
  <w:style w:type="character" w:styleId="Hyperlink">
    <w:name w:val="Hyperlink"/>
    <w:rsid w:val="00176107"/>
    <w:rPr>
      <w:color w:val="0D131F" w:themeColor="text2" w:themeShade="80"/>
      <w:u w:val="none"/>
    </w:rPr>
  </w:style>
  <w:style w:type="table" w:styleId="TableGrid">
    <w:name w:val="Table Grid"/>
    <w:basedOn w:val="TableNormal"/>
    <w:uiPriority w:val="3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6107"/>
    <w:rPr>
      <w:rFonts w:asciiTheme="minorHAnsi" w:eastAsiaTheme="majorEastAsia" w:hAnsiTheme="minorHAnsi" w:cstheme="majorBidi"/>
      <w:b/>
      <w:color w:val="DE3DFE" w:themeColor="accent1"/>
      <w:sz w:val="40"/>
      <w:szCs w:val="32"/>
      <w:lang w:eastAsia="en-US"/>
    </w:rPr>
  </w:style>
  <w:style w:type="paragraph" w:styleId="PlainText">
    <w:name w:val="Plain Text"/>
    <w:basedOn w:val="Normal"/>
    <w:link w:val="PlainTextChar"/>
    <w:uiPriority w:val="99"/>
    <w:semiHidden/>
    <w:unhideWhenUsed/>
    <w:rsid w:val="00FE5A32"/>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FE5A32"/>
    <w:rPr>
      <w:rFonts w:ascii="Calibri" w:eastAsiaTheme="minorHAnsi" w:hAnsi="Calibri" w:cs="Calibri"/>
      <w:sz w:val="22"/>
      <w:szCs w:val="22"/>
      <w:lang w:eastAsia="en-US"/>
    </w:rPr>
  </w:style>
  <w:style w:type="paragraph" w:styleId="Revision">
    <w:name w:val="Revision"/>
    <w:hidden/>
    <w:uiPriority w:val="71"/>
    <w:rsid w:val="00032639"/>
    <w:rPr>
      <w:rFonts w:asciiTheme="minorHAnsi" w:hAnsiTheme="minorHAnsi"/>
      <w:color w:val="0D131F" w:themeColor="text2" w:themeShade="80"/>
      <w:sz w:val="22"/>
      <w:szCs w:val="24"/>
      <w:lang w:eastAsia="en-US"/>
    </w:rPr>
  </w:style>
  <w:style w:type="character" w:customStyle="1" w:styleId="FooterChar">
    <w:name w:val="Footer Char"/>
    <w:basedOn w:val="DefaultParagraphFont"/>
    <w:link w:val="Footer"/>
    <w:semiHidden/>
    <w:rsid w:val="00C579B3"/>
    <w:rPr>
      <w:rFonts w:asciiTheme="minorHAnsi" w:hAnsiTheme="minorHAnsi"/>
      <w:color w:val="0D131F" w:themeColor="text2" w:themeShade="80"/>
      <w:sz w:val="22"/>
      <w:szCs w:val="24"/>
      <w:lang w:eastAsia="en-US"/>
    </w:rPr>
  </w:style>
  <w:style w:type="character" w:styleId="UnresolvedMention">
    <w:name w:val="Unresolved Mention"/>
    <w:basedOn w:val="DefaultParagraphFont"/>
    <w:uiPriority w:val="99"/>
    <w:semiHidden/>
    <w:unhideWhenUsed/>
    <w:rsid w:val="004545C1"/>
    <w:rPr>
      <w:color w:val="605E5C"/>
      <w:shd w:val="clear" w:color="auto" w:fill="E1DFDD"/>
    </w:rPr>
  </w:style>
  <w:style w:type="character" w:styleId="CommentReference">
    <w:name w:val="annotation reference"/>
    <w:basedOn w:val="DefaultParagraphFont"/>
    <w:uiPriority w:val="99"/>
    <w:semiHidden/>
    <w:unhideWhenUsed/>
    <w:rsid w:val="00A03BCA"/>
    <w:rPr>
      <w:sz w:val="16"/>
      <w:szCs w:val="16"/>
    </w:rPr>
  </w:style>
  <w:style w:type="paragraph" w:styleId="CommentText">
    <w:name w:val="annotation text"/>
    <w:basedOn w:val="Normal"/>
    <w:link w:val="CommentTextChar"/>
    <w:uiPriority w:val="99"/>
    <w:unhideWhenUsed/>
    <w:rsid w:val="00A03BCA"/>
    <w:rPr>
      <w:sz w:val="20"/>
      <w:szCs w:val="20"/>
    </w:rPr>
  </w:style>
  <w:style w:type="character" w:customStyle="1" w:styleId="CommentTextChar">
    <w:name w:val="Comment Text Char"/>
    <w:basedOn w:val="DefaultParagraphFont"/>
    <w:link w:val="CommentText"/>
    <w:uiPriority w:val="99"/>
    <w:rsid w:val="00A03BCA"/>
    <w:rPr>
      <w:rFonts w:asciiTheme="minorHAnsi" w:hAnsiTheme="minorHAnsi"/>
      <w:color w:val="0D131F" w:themeColor="text2" w:themeShade="80"/>
      <w:lang w:eastAsia="en-US"/>
    </w:rPr>
  </w:style>
  <w:style w:type="paragraph" w:styleId="CommentSubject">
    <w:name w:val="annotation subject"/>
    <w:basedOn w:val="CommentText"/>
    <w:next w:val="CommentText"/>
    <w:link w:val="CommentSubjectChar"/>
    <w:uiPriority w:val="99"/>
    <w:semiHidden/>
    <w:unhideWhenUsed/>
    <w:rsid w:val="00A03BCA"/>
    <w:rPr>
      <w:b/>
      <w:bCs/>
    </w:rPr>
  </w:style>
  <w:style w:type="character" w:customStyle="1" w:styleId="CommentSubjectChar">
    <w:name w:val="Comment Subject Char"/>
    <w:basedOn w:val="CommentTextChar"/>
    <w:link w:val="CommentSubject"/>
    <w:uiPriority w:val="99"/>
    <w:semiHidden/>
    <w:rsid w:val="00A03BCA"/>
    <w:rPr>
      <w:rFonts w:asciiTheme="minorHAnsi" w:hAnsiTheme="minorHAnsi"/>
      <w:b/>
      <w:bCs/>
      <w:color w:val="0D131F" w:themeColor="text2" w:themeShade="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99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udit@rcp.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audit@rcp.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praudit@rcp.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cp.ac.uk/nrap" TargetMode="External"/><Relationship Id="rId1" Type="http://schemas.openxmlformats.org/officeDocument/2006/relationships/hyperlink" Target="mailto:praudit@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P new colours 1">
      <a:dk1>
        <a:srgbClr val="4C585A"/>
      </a:dk1>
      <a:lt1>
        <a:srgbClr val="FFFFFF"/>
      </a:lt1>
      <a:dk2>
        <a:srgbClr val="1B273F"/>
      </a:dk2>
      <a:lt2>
        <a:srgbClr val="0081B9"/>
      </a:lt2>
      <a:accent1>
        <a:srgbClr val="DE3DFE"/>
      </a:accent1>
      <a:accent2>
        <a:srgbClr val="7381E5"/>
      </a:accent2>
      <a:accent3>
        <a:srgbClr val="58D7A1"/>
      </a:accent3>
      <a:accent4>
        <a:srgbClr val="33888C"/>
      </a:accent4>
      <a:accent5>
        <a:srgbClr val="FE9761"/>
      </a:accent5>
      <a:accent6>
        <a:srgbClr val="FECC52"/>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1612E-66EA-4D8D-8FEF-84086F24C7F8}">
  <ds:schemaRefs>
    <ds:schemaRef ds:uri="http://schemas.microsoft.com/sharepoint/v3/contenttype/forms"/>
  </ds:schemaRefs>
</ds:datastoreItem>
</file>

<file path=customXml/itemProps2.xml><?xml version="1.0" encoding="utf-8"?>
<ds:datastoreItem xmlns:ds="http://schemas.openxmlformats.org/officeDocument/2006/customXml" ds:itemID="{5658F339-AFD9-4D8C-8177-CD14932BDE27}">
  <ds:schemaRefs>
    <ds:schemaRef ds:uri="http://schemas.openxmlformats.org/officeDocument/2006/bibliography"/>
  </ds:schemaRefs>
</ds:datastoreItem>
</file>

<file path=customXml/itemProps3.xml><?xml version="1.0" encoding="utf-8"?>
<ds:datastoreItem xmlns:ds="http://schemas.openxmlformats.org/officeDocument/2006/customXml" ds:itemID="{BF59110F-B5AC-4B72-BED8-59730293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452</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Beverley Grannell</cp:lastModifiedBy>
  <cp:revision>2</cp:revision>
  <cp:lastPrinted>2022-11-04T13:53:00Z</cp:lastPrinted>
  <dcterms:created xsi:type="dcterms:W3CDTF">2023-07-10T09:01:00Z</dcterms:created>
  <dcterms:modified xsi:type="dcterms:W3CDTF">2023-07-10T09:01:00Z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f71f9f9d508c522d7589b60e1e778075bb0d9570a8e7c09adc7a39d3571fb204</vt:lpwstr>
  </property>
</Properties>
</file>